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89" w:rsidRPr="00CC1CFB" w:rsidRDefault="00F13C89" w:rsidP="00F13C89">
      <w:pPr>
        <w:tabs>
          <w:tab w:val="left" w:pos="2127"/>
        </w:tabs>
        <w:adjustRightInd w:val="0"/>
        <w:snapToGrid w:val="0"/>
        <w:rPr>
          <w:rFonts w:ascii="Times New Roman" w:eastAsia="仿宋_GB2312" w:hAnsi="Times New Roman"/>
          <w:color w:val="000000"/>
          <w:sz w:val="32"/>
          <w:shd w:val="clear" w:color="auto" w:fill="FFFFFF"/>
        </w:rPr>
      </w:pPr>
    </w:p>
    <w:p w:rsidR="00F13C89" w:rsidRPr="00CC1CFB" w:rsidRDefault="00F13C89" w:rsidP="00F13C89">
      <w:pPr>
        <w:tabs>
          <w:tab w:val="left" w:pos="2127"/>
        </w:tabs>
        <w:adjustRightInd w:val="0"/>
        <w:snapToGrid w:val="0"/>
        <w:rPr>
          <w:rFonts w:ascii="Times New Roman" w:eastAsia="仿宋_GB2312" w:hAnsi="Times New Roman"/>
          <w:color w:val="000000"/>
          <w:sz w:val="32"/>
          <w:shd w:val="clear" w:color="auto" w:fill="FFFFFF"/>
        </w:rPr>
      </w:pPr>
    </w:p>
    <w:p w:rsidR="00F13C89" w:rsidRPr="00CC1CFB" w:rsidRDefault="00A40407" w:rsidP="00F13C89">
      <w:pPr>
        <w:ind w:left="225" w:hanging="225"/>
        <w:jc w:val="center"/>
        <w:rPr>
          <w:rFonts w:ascii="Times New Roman" w:hAnsi="Times New Roman"/>
          <w:color w:val="FF0000"/>
          <w:sz w:val="72"/>
        </w:rPr>
      </w:pPr>
      <w:r w:rsidRPr="00A40407">
        <w:rPr>
          <w:rFonts w:ascii="Times New Roman" w:hAnsi="Times New Roman"/>
          <w:noProof/>
        </w:rPr>
        <w:pict>
          <v:line id="Line 2" o:spid="_x0000_s2050" style="position:absolute;left:0;text-align:left;z-index:251658240;visibility:visible" from="-9pt,70.2pt" to="44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xzFwIAACs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" o:allowincell="f" strokecolor="red" strokeweight="1.5pt"/>
        </w:pict>
      </w:r>
      <w:r w:rsidR="00F13C89" w:rsidRPr="00CC1CFB">
        <w:rPr>
          <w:rFonts w:ascii="Times New Roman" w:eastAsia="黑体" w:hAnsi="Times New Roman"/>
          <w:color w:val="FF0000"/>
          <w:sz w:val="72"/>
        </w:rPr>
        <w:t>科技项目审计报告</w:t>
      </w:r>
    </w:p>
    <w:p w:rsidR="00F13C89" w:rsidRPr="00CC1CFB" w:rsidRDefault="00F13C89" w:rsidP="00F13C89">
      <w:pPr>
        <w:spacing w:line="360" w:lineRule="auto"/>
        <w:rPr>
          <w:rFonts w:ascii="Times New Roman" w:hAnsi="Times New Roman"/>
          <w:b/>
          <w:sz w:val="36"/>
        </w:rPr>
      </w:pPr>
    </w:p>
    <w:p w:rsidR="00F13C89" w:rsidRPr="00CC1CFB" w:rsidRDefault="00E26E5A" w:rsidP="000717B7">
      <w:pPr>
        <w:wordWrap w:val="0"/>
        <w:spacing w:line="360" w:lineRule="auto"/>
        <w:jc w:val="right"/>
        <w:rPr>
          <w:rFonts w:ascii="Times New Roman" w:hAnsi="Times New Roman"/>
        </w:rPr>
      </w:pPr>
      <w:r w:rsidRPr="00CC1CFB">
        <w:rPr>
          <w:rFonts w:ascii="Times New Roman" w:hAnsi="Times New Roman"/>
          <w:szCs w:val="21"/>
        </w:rPr>
        <w:t>华</w:t>
      </w:r>
      <w:proofErr w:type="gramStart"/>
      <w:r w:rsidRPr="00CC1CFB">
        <w:rPr>
          <w:rFonts w:ascii="Times New Roman" w:hAnsi="Times New Roman"/>
          <w:szCs w:val="21"/>
        </w:rPr>
        <w:t>电科审</w:t>
      </w:r>
      <w:proofErr w:type="gramEnd"/>
      <w:r w:rsidRPr="00CC1CFB">
        <w:rPr>
          <w:rFonts w:ascii="Times New Roman" w:hAnsi="Times New Roman"/>
          <w:szCs w:val="21"/>
        </w:rPr>
        <w:t>字第</w:t>
      </w:r>
      <w:r w:rsidR="00383B9F" w:rsidRPr="007559FA">
        <w:rPr>
          <w:rFonts w:ascii="Times New Roman" w:hAnsi="Times New Roman"/>
        </w:rPr>
        <w:t>［</w:t>
      </w:r>
      <w:r w:rsidR="00383B9F" w:rsidRPr="007559FA">
        <w:rPr>
          <w:rFonts w:ascii="Times New Roman" w:hAnsi="Times New Roman"/>
        </w:rPr>
        <w:t>20</w:t>
      </w:r>
      <w:r w:rsidR="006F6E65" w:rsidRPr="007559FA">
        <w:rPr>
          <w:rFonts w:ascii="Times New Roman" w:hAnsi="Times New Roman"/>
        </w:rPr>
        <w:t>2</w:t>
      </w:r>
      <w:r w:rsidR="008167F1">
        <w:rPr>
          <w:rFonts w:ascii="Times New Roman" w:hAnsi="Times New Roman" w:hint="eastAsia"/>
        </w:rPr>
        <w:t xml:space="preserve"> </w:t>
      </w:r>
      <w:r w:rsidR="00383B9F" w:rsidRPr="007559FA">
        <w:rPr>
          <w:rFonts w:ascii="Times New Roman" w:hAnsi="Times New Roman"/>
        </w:rPr>
        <w:t>］</w:t>
      </w:r>
      <w:r w:rsidR="00B85C63" w:rsidRPr="007559FA">
        <w:rPr>
          <w:rFonts w:ascii="Times New Roman" w:hAnsi="Times New Roman"/>
        </w:rPr>
        <w:t>0</w:t>
      </w:r>
      <w:r w:rsidR="001856A8" w:rsidRPr="007559FA">
        <w:rPr>
          <w:rFonts w:ascii="Times New Roman" w:hAnsi="Times New Roman"/>
        </w:rPr>
        <w:t>0</w:t>
      </w:r>
      <w:r w:rsidR="008167F1">
        <w:rPr>
          <w:rFonts w:ascii="Times New Roman" w:hAnsi="Times New Roman" w:hint="eastAsia"/>
        </w:rPr>
        <w:t xml:space="preserve">  </w:t>
      </w:r>
      <w:r w:rsidR="00383B9F" w:rsidRPr="00CC1CFB">
        <w:rPr>
          <w:rFonts w:ascii="Times New Roman" w:hAnsi="Times New Roman"/>
        </w:rPr>
        <w:t>号</w:t>
      </w:r>
    </w:p>
    <w:p w:rsidR="00F13C89" w:rsidRPr="00A64180" w:rsidRDefault="00F13C89" w:rsidP="00F13C89">
      <w:pPr>
        <w:rPr>
          <w:rFonts w:ascii="Times New Roman" w:hAnsi="Times New Roman"/>
          <w:sz w:val="28"/>
        </w:rPr>
      </w:pPr>
    </w:p>
    <w:p w:rsidR="00F13C89" w:rsidRPr="00B85C63" w:rsidRDefault="00F13C89" w:rsidP="00F13C89">
      <w:pPr>
        <w:rPr>
          <w:rFonts w:ascii="Times New Roman" w:hAnsi="Times New Roman"/>
          <w:sz w:val="28"/>
        </w:rPr>
      </w:pPr>
    </w:p>
    <w:p w:rsidR="00F80B42" w:rsidRPr="007559FA" w:rsidRDefault="00E26E5A" w:rsidP="00E26E5A">
      <w:pPr>
        <w:spacing w:before="120" w:after="240"/>
        <w:jc w:val="center"/>
        <w:rPr>
          <w:rFonts w:ascii="仿宋_GB2312" w:eastAsia="仿宋_GB2312" w:hAnsi="Times New Roman"/>
          <w:b/>
          <w:sz w:val="32"/>
        </w:rPr>
      </w:pPr>
      <w:r w:rsidRPr="007559FA">
        <w:rPr>
          <w:rFonts w:ascii="仿宋_GB2312" w:eastAsia="仿宋_GB2312" w:hAnsi="Times New Roman" w:hint="eastAsia"/>
          <w:b/>
          <w:sz w:val="32"/>
        </w:rPr>
        <w:t>华北电力大学</w:t>
      </w:r>
    </w:p>
    <w:p w:rsidR="007B0266" w:rsidRPr="007559FA" w:rsidRDefault="00481726" w:rsidP="007B0266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  <w:r w:rsidRPr="007559FA">
        <w:rPr>
          <w:rFonts w:ascii="仿宋_GB2312" w:eastAsia="仿宋_GB2312" w:hAnsi="Times New Roman" w:hint="eastAsia"/>
          <w:b/>
          <w:sz w:val="32"/>
        </w:rPr>
        <w:t>*************</w:t>
      </w:r>
    </w:p>
    <w:p w:rsidR="00762E40" w:rsidRPr="007B0266" w:rsidRDefault="00762E40" w:rsidP="00762E40">
      <w:pPr>
        <w:spacing w:before="120" w:after="240"/>
        <w:jc w:val="center"/>
        <w:rPr>
          <w:rFonts w:ascii="Times New Roman" w:eastAsia="仿宋_GB2312" w:hAnsi="Times New Roman"/>
          <w:b/>
          <w:sz w:val="32"/>
        </w:rPr>
      </w:pPr>
    </w:p>
    <w:p w:rsidR="00F13C89" w:rsidRPr="00CC1CFB" w:rsidRDefault="00F13C89" w:rsidP="009A4FD1">
      <w:pPr>
        <w:spacing w:before="120" w:after="240"/>
        <w:ind w:firstLineChars="584" w:firstLine="2580"/>
        <w:rPr>
          <w:rFonts w:ascii="Times New Roman" w:hAnsi="Times New Roman"/>
          <w:b/>
          <w:sz w:val="44"/>
        </w:rPr>
      </w:pPr>
      <w:r w:rsidRPr="00CC1CFB">
        <w:rPr>
          <w:rFonts w:ascii="Times New Roman" w:hAnsi="Times New Roman"/>
          <w:b/>
          <w:sz w:val="44"/>
        </w:rPr>
        <w:t>科技项目</w:t>
      </w:r>
      <w:r w:rsidR="007559FA">
        <w:rPr>
          <w:rFonts w:ascii="Times New Roman" w:hAnsi="Times New Roman" w:hint="eastAsia"/>
          <w:b/>
          <w:sz w:val="44"/>
        </w:rPr>
        <w:t>经费</w:t>
      </w:r>
      <w:r w:rsidRPr="00CC1CFB">
        <w:rPr>
          <w:rFonts w:ascii="Times New Roman" w:hAnsi="Times New Roman"/>
          <w:b/>
          <w:sz w:val="44"/>
        </w:rPr>
        <w:t>审计报告</w:t>
      </w:r>
    </w:p>
    <w:p w:rsidR="00F13C89" w:rsidRPr="00CC1CFB" w:rsidRDefault="00F13C89" w:rsidP="00F13C89">
      <w:pPr>
        <w:rPr>
          <w:rFonts w:ascii="Times New Roman" w:hAnsi="Times New Roman"/>
          <w:sz w:val="28"/>
        </w:rPr>
      </w:pPr>
    </w:p>
    <w:p w:rsidR="00F13C89" w:rsidRPr="00CC1CFB" w:rsidRDefault="00F13C89" w:rsidP="00F13C89">
      <w:pPr>
        <w:rPr>
          <w:rFonts w:ascii="Times New Roman" w:hAnsi="Times New Roman"/>
          <w:sz w:val="28"/>
        </w:rPr>
      </w:pPr>
    </w:p>
    <w:p w:rsidR="00F13C89" w:rsidRPr="00CC1CFB" w:rsidRDefault="00F13C89" w:rsidP="00F13C89">
      <w:pPr>
        <w:spacing w:line="360" w:lineRule="auto"/>
        <w:ind w:firstLineChars="1350" w:firstLine="3240"/>
        <w:rPr>
          <w:rFonts w:ascii="Times New Roman" w:hAnsi="Times New Roman"/>
          <w:sz w:val="24"/>
        </w:rPr>
      </w:pPr>
    </w:p>
    <w:p w:rsidR="00F13C89" w:rsidRPr="007559FA" w:rsidRDefault="00F13C89" w:rsidP="00F13C89">
      <w:pPr>
        <w:spacing w:line="360" w:lineRule="auto"/>
        <w:ind w:firstLineChars="607" w:firstLine="1700"/>
        <w:rPr>
          <w:rFonts w:asciiTheme="majorEastAsia" w:eastAsiaTheme="majorEastAsia" w:hAnsiTheme="majorEastAsia"/>
          <w:sz w:val="28"/>
        </w:rPr>
      </w:pPr>
      <w:r w:rsidRPr="007559FA">
        <w:rPr>
          <w:rFonts w:asciiTheme="majorEastAsia" w:eastAsiaTheme="majorEastAsia" w:hAnsiTheme="majorEastAsia"/>
          <w:sz w:val="28"/>
        </w:rPr>
        <w:t>审计机构名称：</w:t>
      </w:r>
      <w:r w:rsidR="00E26E5A" w:rsidRPr="007559FA">
        <w:rPr>
          <w:rFonts w:asciiTheme="majorEastAsia" w:eastAsiaTheme="majorEastAsia" w:hAnsiTheme="majorEastAsia"/>
          <w:sz w:val="28"/>
        </w:rPr>
        <w:t>华北电力大学审计</w:t>
      </w:r>
      <w:r w:rsidR="00E675DF" w:rsidRPr="007559FA">
        <w:rPr>
          <w:rFonts w:asciiTheme="majorEastAsia" w:eastAsiaTheme="majorEastAsia" w:hAnsiTheme="majorEastAsia"/>
          <w:sz w:val="28"/>
        </w:rPr>
        <w:t>处</w:t>
      </w:r>
    </w:p>
    <w:p w:rsidR="00F13C89" w:rsidRPr="007559FA" w:rsidRDefault="00F13C89" w:rsidP="00F13C89">
      <w:pPr>
        <w:spacing w:line="360" w:lineRule="auto"/>
        <w:ind w:firstLineChars="607" w:firstLine="1700"/>
        <w:rPr>
          <w:rFonts w:asciiTheme="majorEastAsia" w:eastAsiaTheme="majorEastAsia" w:hAnsiTheme="majorEastAsia"/>
          <w:sz w:val="28"/>
        </w:rPr>
      </w:pPr>
      <w:r w:rsidRPr="007559FA">
        <w:rPr>
          <w:rFonts w:asciiTheme="majorEastAsia" w:eastAsiaTheme="majorEastAsia" w:hAnsiTheme="majorEastAsia"/>
          <w:sz w:val="28"/>
        </w:rPr>
        <w:t>审计机构地址：</w:t>
      </w:r>
      <w:r w:rsidR="00E26E5A" w:rsidRPr="007559FA">
        <w:rPr>
          <w:rFonts w:asciiTheme="majorEastAsia" w:eastAsiaTheme="majorEastAsia" w:hAnsiTheme="majorEastAsia"/>
          <w:sz w:val="28"/>
        </w:rPr>
        <w:t>北京市昌平区北农路</w:t>
      </w:r>
      <w:r w:rsidR="000717B7" w:rsidRPr="007559FA">
        <w:rPr>
          <w:rFonts w:asciiTheme="majorEastAsia" w:eastAsiaTheme="majorEastAsia" w:hAnsiTheme="majorEastAsia"/>
          <w:sz w:val="28"/>
        </w:rPr>
        <w:t>2号</w:t>
      </w:r>
    </w:p>
    <w:p w:rsidR="00F13C89" w:rsidRPr="007559FA" w:rsidRDefault="00F13C89" w:rsidP="00F13C89">
      <w:pPr>
        <w:spacing w:line="360" w:lineRule="auto"/>
        <w:ind w:firstLineChars="607" w:firstLine="1700"/>
        <w:rPr>
          <w:rFonts w:asciiTheme="majorEastAsia" w:eastAsiaTheme="majorEastAsia" w:hAnsiTheme="majorEastAsia"/>
          <w:sz w:val="28"/>
        </w:rPr>
      </w:pPr>
      <w:r w:rsidRPr="007559FA">
        <w:rPr>
          <w:rFonts w:asciiTheme="majorEastAsia" w:eastAsiaTheme="majorEastAsia" w:hAnsiTheme="majorEastAsia"/>
          <w:sz w:val="28"/>
        </w:rPr>
        <w:t>审计机构联系电话：</w:t>
      </w:r>
      <w:r w:rsidR="00E675DF" w:rsidRPr="007559FA">
        <w:rPr>
          <w:rFonts w:asciiTheme="majorEastAsia" w:eastAsiaTheme="majorEastAsia" w:hAnsiTheme="majorEastAsia"/>
          <w:sz w:val="28"/>
        </w:rPr>
        <w:t>010-</w:t>
      </w:r>
      <w:r w:rsidR="00E26E5A" w:rsidRPr="007559FA">
        <w:rPr>
          <w:rFonts w:asciiTheme="majorEastAsia" w:eastAsiaTheme="majorEastAsia" w:hAnsiTheme="majorEastAsia"/>
          <w:sz w:val="28"/>
        </w:rPr>
        <w:t>61772</w:t>
      </w:r>
      <w:r w:rsidR="009072C0" w:rsidRPr="007559FA">
        <w:rPr>
          <w:rFonts w:asciiTheme="majorEastAsia" w:eastAsiaTheme="majorEastAsia" w:hAnsiTheme="majorEastAsia" w:hint="eastAsia"/>
          <w:sz w:val="28"/>
        </w:rPr>
        <w:t>412</w:t>
      </w:r>
    </w:p>
    <w:p w:rsidR="00F13C89" w:rsidRPr="007559FA" w:rsidRDefault="00F13C89" w:rsidP="00F13C89">
      <w:pPr>
        <w:spacing w:line="360" w:lineRule="auto"/>
        <w:ind w:firstLineChars="607" w:firstLine="1700"/>
        <w:rPr>
          <w:rFonts w:asciiTheme="majorEastAsia" w:eastAsiaTheme="majorEastAsia" w:hAnsiTheme="majorEastAsia"/>
          <w:sz w:val="28"/>
        </w:rPr>
        <w:sectPr w:rsidR="00F13C89" w:rsidRPr="007559FA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559FA">
        <w:rPr>
          <w:rFonts w:asciiTheme="majorEastAsia" w:eastAsiaTheme="majorEastAsia" w:hAnsiTheme="majorEastAsia"/>
          <w:sz w:val="28"/>
        </w:rPr>
        <w:t>审计时间：</w:t>
      </w:r>
      <w:r w:rsidR="00E26E5A" w:rsidRPr="007559FA">
        <w:rPr>
          <w:rFonts w:asciiTheme="majorEastAsia" w:eastAsiaTheme="majorEastAsia" w:hAnsiTheme="majorEastAsia"/>
          <w:sz w:val="28"/>
        </w:rPr>
        <w:t xml:space="preserve"> </w:t>
      </w:r>
      <w:r w:rsidR="007559FA">
        <w:rPr>
          <w:rFonts w:asciiTheme="majorEastAsia" w:eastAsiaTheme="majorEastAsia" w:hAnsiTheme="majorEastAsia" w:hint="eastAsia"/>
          <w:sz w:val="28"/>
        </w:rPr>
        <w:t xml:space="preserve">   </w:t>
      </w:r>
      <w:r w:rsidRPr="007559FA">
        <w:rPr>
          <w:rFonts w:asciiTheme="majorEastAsia" w:eastAsiaTheme="majorEastAsia" w:hAnsiTheme="majorEastAsia"/>
          <w:sz w:val="28"/>
        </w:rPr>
        <w:t>年</w:t>
      </w:r>
      <w:r w:rsidR="007559FA">
        <w:rPr>
          <w:rFonts w:asciiTheme="majorEastAsia" w:eastAsiaTheme="majorEastAsia" w:hAnsiTheme="majorEastAsia" w:hint="eastAsia"/>
          <w:sz w:val="28"/>
        </w:rPr>
        <w:t xml:space="preserve">   </w:t>
      </w:r>
      <w:r w:rsidRPr="007559FA">
        <w:rPr>
          <w:rFonts w:asciiTheme="majorEastAsia" w:eastAsiaTheme="majorEastAsia" w:hAnsiTheme="majorEastAsia"/>
          <w:sz w:val="28"/>
        </w:rPr>
        <w:t>月</w:t>
      </w:r>
      <w:r w:rsidR="007559FA">
        <w:rPr>
          <w:rFonts w:asciiTheme="majorEastAsia" w:eastAsiaTheme="majorEastAsia" w:hAnsiTheme="majorEastAsia" w:hint="eastAsia"/>
          <w:sz w:val="28"/>
        </w:rPr>
        <w:t xml:space="preserve">   </w:t>
      </w:r>
      <w:r w:rsidRPr="007559FA">
        <w:rPr>
          <w:rFonts w:asciiTheme="majorEastAsia" w:eastAsiaTheme="majorEastAsia" w:hAnsiTheme="majorEastAsia"/>
          <w:sz w:val="28"/>
        </w:rPr>
        <w:t>日</w:t>
      </w:r>
    </w:p>
    <w:p w:rsidR="00F13C89" w:rsidRPr="00CE2756" w:rsidRDefault="00F13C89" w:rsidP="006F6E65">
      <w:pPr>
        <w:spacing w:line="360" w:lineRule="auto"/>
        <w:rPr>
          <w:rFonts w:ascii="Times New Roman" w:hAnsi="Times New Roman"/>
          <w:sz w:val="28"/>
        </w:rPr>
        <w:sectPr w:rsidR="00F13C89" w:rsidRPr="00CE2756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13C89" w:rsidRDefault="00E26E5A" w:rsidP="007B026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0"/>
        </w:rPr>
      </w:pPr>
      <w:r w:rsidRPr="00CC1CFB">
        <w:rPr>
          <w:rFonts w:ascii="Times New Roman" w:hAnsi="Times New Roman"/>
          <w:b/>
          <w:sz w:val="40"/>
        </w:rPr>
        <w:lastRenderedPageBreak/>
        <w:t>关于</w:t>
      </w:r>
      <w:r w:rsidR="009B5880" w:rsidRPr="00CC1CFB">
        <w:rPr>
          <w:rFonts w:ascii="Times New Roman" w:hAnsi="Times New Roman"/>
          <w:b/>
          <w:sz w:val="40"/>
        </w:rPr>
        <w:t>“</w:t>
      </w:r>
      <w:r w:rsidR="008167F1">
        <w:rPr>
          <w:rFonts w:ascii="Times New Roman" w:hAnsi="Times New Roman" w:hint="eastAsia"/>
          <w:b/>
          <w:sz w:val="40"/>
        </w:rPr>
        <w:t xml:space="preserve">   </w:t>
      </w:r>
      <w:r w:rsidR="009B5880" w:rsidRPr="00CC1CFB">
        <w:rPr>
          <w:rFonts w:ascii="Times New Roman" w:hAnsi="Times New Roman"/>
          <w:b/>
          <w:sz w:val="40"/>
        </w:rPr>
        <w:t>”</w:t>
      </w:r>
      <w:r w:rsidR="00DF250F">
        <w:rPr>
          <w:rFonts w:ascii="Times New Roman" w:hAnsi="Times New Roman" w:hint="eastAsia"/>
          <w:b/>
          <w:sz w:val="40"/>
        </w:rPr>
        <w:t>项目</w:t>
      </w:r>
      <w:r w:rsidRPr="00CC1CFB">
        <w:rPr>
          <w:rFonts w:ascii="Times New Roman" w:hAnsi="Times New Roman"/>
          <w:b/>
          <w:sz w:val="40"/>
        </w:rPr>
        <w:t>的审计报告</w:t>
      </w:r>
    </w:p>
    <w:p w:rsidR="008167F1" w:rsidRDefault="008167F1" w:rsidP="000D2C9B">
      <w:pPr>
        <w:spacing w:beforeLines="50" w:afterLines="50" w:line="360" w:lineRule="auto"/>
        <w:ind w:left="420"/>
        <w:rPr>
          <w:rFonts w:asciiTheme="minorEastAsia" w:eastAsiaTheme="minorEastAsia" w:hAnsiTheme="minorEastAsia"/>
          <w:b/>
          <w:sz w:val="24"/>
        </w:rPr>
      </w:pPr>
    </w:p>
    <w:p w:rsidR="00690FEB" w:rsidRPr="007559FA" w:rsidRDefault="00690FEB" w:rsidP="000D2C9B">
      <w:pPr>
        <w:spacing w:beforeLines="50" w:afterLines="50" w:line="360" w:lineRule="auto"/>
        <w:ind w:left="420"/>
        <w:rPr>
          <w:rFonts w:asciiTheme="minorEastAsia" w:eastAsiaTheme="minorEastAsia" w:hAnsiTheme="minorEastAsia"/>
          <w:b/>
          <w:sz w:val="24"/>
        </w:rPr>
      </w:pPr>
      <w:r w:rsidRPr="007559FA">
        <w:rPr>
          <w:rFonts w:asciiTheme="minorEastAsia" w:eastAsiaTheme="minorEastAsia" w:hAnsiTheme="minorEastAsia" w:hint="eastAsia"/>
          <w:b/>
          <w:sz w:val="24"/>
        </w:rPr>
        <w:t>一、说明部分</w:t>
      </w:r>
    </w:p>
    <w:p w:rsidR="00F13C89" w:rsidRPr="007559FA" w:rsidRDefault="009B5880" w:rsidP="0060065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我们于20</w:t>
      </w:r>
      <w:r w:rsidR="006F6E65" w:rsidRPr="007559FA">
        <w:rPr>
          <w:rFonts w:asciiTheme="minorEastAsia" w:eastAsiaTheme="minorEastAsia" w:hAnsiTheme="minorEastAsia" w:hint="eastAsia"/>
          <w:sz w:val="24"/>
        </w:rPr>
        <w:t>2</w:t>
      </w:r>
      <w:r w:rsidR="008167F1">
        <w:rPr>
          <w:rFonts w:asciiTheme="minorEastAsia" w:eastAsiaTheme="minorEastAsia" w:hAnsiTheme="minorEastAsia" w:hint="eastAsia"/>
          <w:sz w:val="24"/>
        </w:rPr>
        <w:t xml:space="preserve"> </w:t>
      </w:r>
      <w:r w:rsidRPr="007559FA">
        <w:rPr>
          <w:rFonts w:asciiTheme="minorEastAsia" w:eastAsiaTheme="minorEastAsia" w:hAnsiTheme="minorEastAsia"/>
          <w:sz w:val="24"/>
        </w:rPr>
        <w:t>年月日对华北电力大学</w:t>
      </w:r>
      <w:r w:rsidR="007559FA">
        <w:rPr>
          <w:rFonts w:asciiTheme="minorEastAsia" w:eastAsiaTheme="minorEastAsia" w:hAnsiTheme="minorEastAsia" w:hint="eastAsia"/>
          <w:sz w:val="24"/>
        </w:rPr>
        <w:t xml:space="preserve">   </w:t>
      </w:r>
      <w:r w:rsidRPr="007559FA">
        <w:rPr>
          <w:rFonts w:asciiTheme="minorEastAsia" w:eastAsiaTheme="minorEastAsia" w:hAnsiTheme="minorEastAsia"/>
          <w:sz w:val="24"/>
        </w:rPr>
        <w:t>项目组承担的</w:t>
      </w:r>
      <w:r w:rsidR="00E8427E">
        <w:rPr>
          <w:rFonts w:asciiTheme="minorEastAsia" w:eastAsiaTheme="minorEastAsia" w:hAnsiTheme="minorEastAsia" w:hint="eastAsia"/>
          <w:sz w:val="24"/>
        </w:rPr>
        <w:t xml:space="preserve"> </w:t>
      </w:r>
      <w:r w:rsidR="007559FA">
        <w:rPr>
          <w:rFonts w:asciiTheme="minorEastAsia" w:eastAsiaTheme="minorEastAsia" w:hAnsiTheme="minorEastAsia" w:hint="eastAsia"/>
          <w:sz w:val="24"/>
        </w:rPr>
        <w:t>“  ”</w:t>
      </w:r>
      <w:r w:rsidR="00DF250F">
        <w:rPr>
          <w:rFonts w:asciiTheme="minorEastAsia" w:eastAsiaTheme="minorEastAsia" w:hAnsiTheme="minorEastAsia" w:hint="eastAsia"/>
          <w:sz w:val="24"/>
        </w:rPr>
        <w:t>项目</w:t>
      </w:r>
      <w:r w:rsidR="00E8427E" w:rsidRPr="00E8427E">
        <w:rPr>
          <w:rFonts w:asciiTheme="minorEastAsia" w:eastAsiaTheme="minorEastAsia" w:hAnsiTheme="minorEastAsia" w:hint="eastAsia"/>
          <w:sz w:val="24"/>
        </w:rPr>
        <w:t>（以下简称本项目）</w:t>
      </w:r>
      <w:r w:rsidRPr="007559FA">
        <w:rPr>
          <w:rFonts w:asciiTheme="minorEastAsia" w:eastAsiaTheme="minorEastAsia" w:hAnsiTheme="minorEastAsia"/>
          <w:sz w:val="24"/>
        </w:rPr>
        <w:t>的</w:t>
      </w:r>
      <w:r w:rsidR="008167F1">
        <w:rPr>
          <w:rFonts w:asciiTheme="minorEastAsia" w:eastAsiaTheme="minorEastAsia" w:hAnsiTheme="minorEastAsia" w:hint="eastAsia"/>
          <w:sz w:val="24"/>
        </w:rPr>
        <w:t>科研经费收支及</w:t>
      </w:r>
      <w:r w:rsidRPr="007559FA">
        <w:rPr>
          <w:rFonts w:asciiTheme="minorEastAsia" w:eastAsiaTheme="minorEastAsia" w:hAnsiTheme="minorEastAsia"/>
          <w:sz w:val="24"/>
        </w:rPr>
        <w:t>预算执行情况进行了审计。项目组的责任是提供有关该项目的真实、完整及合法的资料。</w:t>
      </w:r>
      <w:r w:rsidR="005956D0" w:rsidRPr="007559FA">
        <w:rPr>
          <w:rFonts w:asciiTheme="minorEastAsia" w:eastAsiaTheme="minorEastAsia" w:hAnsiTheme="minorEastAsia" w:hint="eastAsia"/>
          <w:sz w:val="24"/>
        </w:rPr>
        <w:t>我们依据《华北电力大学内部审计工作规定》《华北电力大学科研经费审计实施办法》及《华北电力大学横向科研经费管理办法》等相关规定实施审计工作，审核了项目合同书、财务收支明细账、财务决算报表，以合理确认项目预算的执行是否符合有关制度和规定。</w:t>
      </w:r>
    </w:p>
    <w:p w:rsidR="00307419" w:rsidRPr="007559FA" w:rsidRDefault="00307419" w:rsidP="0060065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7559FA">
        <w:rPr>
          <w:rFonts w:asciiTheme="minorEastAsia" w:eastAsiaTheme="minorEastAsia" w:hAnsiTheme="minorEastAsia" w:hint="eastAsia"/>
          <w:b/>
          <w:sz w:val="24"/>
        </w:rPr>
        <w:t>二、项目基本情况</w:t>
      </w:r>
    </w:p>
    <w:p w:rsidR="00481726" w:rsidRPr="007559FA" w:rsidRDefault="00600651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333333"/>
          <w:kern w:val="0"/>
          <w:sz w:val="24"/>
        </w:rPr>
        <w:t>1.</w:t>
      </w:r>
      <w:r w:rsidR="00F13C89" w:rsidRPr="007559FA">
        <w:rPr>
          <w:rFonts w:asciiTheme="minorEastAsia" w:eastAsiaTheme="minorEastAsia" w:hAnsiTheme="minorEastAsia"/>
          <w:color w:val="333333"/>
          <w:kern w:val="0"/>
          <w:sz w:val="24"/>
        </w:rPr>
        <w:t>项目概况</w:t>
      </w:r>
      <w:r w:rsidR="00481726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（审计依据项目合同）。</w:t>
      </w:r>
    </w:p>
    <w:p w:rsidR="00CA0680" w:rsidRPr="007559FA" w:rsidRDefault="00762E40" w:rsidP="00600651">
      <w:pPr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b/>
          <w:sz w:val="32"/>
        </w:rPr>
      </w:pPr>
      <w:r w:rsidRPr="007559FA">
        <w:rPr>
          <w:rFonts w:asciiTheme="minorEastAsia" w:eastAsiaTheme="minorEastAsia" w:hAnsiTheme="minorEastAsia" w:hint="eastAsia"/>
          <w:sz w:val="24"/>
        </w:rPr>
        <w:t xml:space="preserve"> </w:t>
      </w:r>
      <w:r w:rsidRPr="007559FA">
        <w:rPr>
          <w:rFonts w:asciiTheme="minorEastAsia" w:eastAsiaTheme="minorEastAsia" w:hAnsiTheme="minorEastAsia"/>
          <w:sz w:val="24"/>
        </w:rPr>
        <w:t xml:space="preserve">  </w:t>
      </w:r>
      <w:r w:rsidR="00D74FDC">
        <w:rPr>
          <w:rFonts w:asciiTheme="minorEastAsia" w:eastAsiaTheme="minorEastAsia" w:hAnsiTheme="minorEastAsia" w:hint="eastAsia"/>
          <w:sz w:val="24"/>
        </w:rPr>
        <w:t xml:space="preserve"> </w:t>
      </w:r>
      <w:r w:rsidR="00CA0680" w:rsidRPr="007559FA">
        <w:rPr>
          <w:rFonts w:asciiTheme="minorEastAsia" w:eastAsiaTheme="minorEastAsia" w:hAnsiTheme="minorEastAsia"/>
          <w:sz w:val="24"/>
        </w:rPr>
        <w:t>项目名称：</w:t>
      </w:r>
    </w:p>
    <w:p w:rsidR="00CA0680" w:rsidRPr="007559FA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项目编号：</w:t>
      </w:r>
      <w:r w:rsidR="00D74FDC">
        <w:rPr>
          <w:rFonts w:asciiTheme="minorEastAsia" w:eastAsiaTheme="minorEastAsia" w:hAnsiTheme="minorEastAsia" w:hint="eastAsia"/>
          <w:sz w:val="24"/>
        </w:rPr>
        <w:t xml:space="preserve">   </w:t>
      </w:r>
      <w:r w:rsidR="001D440A" w:rsidRPr="00D74FDC">
        <w:rPr>
          <w:rFonts w:asciiTheme="minorEastAsia" w:eastAsiaTheme="minorEastAsia" w:hAnsiTheme="minorEastAsia" w:hint="eastAsia"/>
          <w:color w:val="FF0000"/>
          <w:sz w:val="24"/>
        </w:rPr>
        <w:t>（填写合同编号）</w:t>
      </w:r>
    </w:p>
    <w:p w:rsidR="00CA0680" w:rsidRPr="007559FA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项目立项时间：</w:t>
      </w:r>
      <w:r w:rsidR="00A244B9" w:rsidRPr="007559FA">
        <w:rPr>
          <w:rFonts w:asciiTheme="minorEastAsia" w:eastAsiaTheme="minorEastAsia" w:hAnsiTheme="minorEastAsia"/>
          <w:sz w:val="24"/>
        </w:rPr>
        <w:t>20</w:t>
      </w:r>
      <w:r w:rsidR="00D74FDC">
        <w:rPr>
          <w:rFonts w:asciiTheme="minorEastAsia" w:eastAsiaTheme="minorEastAsia" w:hAnsiTheme="minorEastAsia" w:hint="eastAsia"/>
          <w:sz w:val="24"/>
        </w:rPr>
        <w:t xml:space="preserve"> </w:t>
      </w:r>
      <w:r w:rsidR="00A244B9" w:rsidRPr="007559FA">
        <w:rPr>
          <w:rFonts w:asciiTheme="minorEastAsia" w:eastAsiaTheme="minorEastAsia" w:hAnsiTheme="minorEastAsia"/>
          <w:sz w:val="24"/>
        </w:rPr>
        <w:t>年</w:t>
      </w:r>
      <w:r w:rsidR="00D74FDC">
        <w:rPr>
          <w:rFonts w:asciiTheme="minorEastAsia" w:eastAsiaTheme="minorEastAsia" w:hAnsiTheme="minorEastAsia" w:hint="eastAsia"/>
          <w:sz w:val="24"/>
        </w:rPr>
        <w:t xml:space="preserve"> </w:t>
      </w:r>
      <w:r w:rsidR="00875418" w:rsidRPr="007559FA">
        <w:rPr>
          <w:rFonts w:asciiTheme="minorEastAsia" w:eastAsiaTheme="minorEastAsia" w:hAnsiTheme="minorEastAsia" w:hint="eastAsia"/>
          <w:sz w:val="24"/>
        </w:rPr>
        <w:t>月</w:t>
      </w:r>
      <w:r w:rsidR="00F11436" w:rsidRPr="007559FA">
        <w:rPr>
          <w:rFonts w:asciiTheme="minorEastAsia" w:eastAsiaTheme="minorEastAsia" w:hAnsiTheme="minorEastAsia"/>
          <w:sz w:val="24"/>
        </w:rPr>
        <w:t xml:space="preserve"> </w:t>
      </w:r>
    </w:p>
    <w:p w:rsidR="00CA0680" w:rsidRPr="007559FA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项目完成时间：</w:t>
      </w:r>
      <w:r w:rsidR="001D440A" w:rsidRPr="007559FA">
        <w:rPr>
          <w:rFonts w:asciiTheme="minorEastAsia" w:eastAsiaTheme="minorEastAsia" w:hAnsiTheme="minorEastAsia"/>
          <w:sz w:val="24"/>
        </w:rPr>
        <w:t>2</w:t>
      </w:r>
      <w:r w:rsidR="00D74FDC">
        <w:rPr>
          <w:rFonts w:asciiTheme="minorEastAsia" w:eastAsiaTheme="minorEastAsia" w:hAnsiTheme="minorEastAsia" w:hint="eastAsia"/>
          <w:sz w:val="24"/>
        </w:rPr>
        <w:t xml:space="preserve">0  </w:t>
      </w:r>
      <w:r w:rsidRPr="007559FA">
        <w:rPr>
          <w:rFonts w:asciiTheme="minorEastAsia" w:eastAsiaTheme="minorEastAsia" w:hAnsiTheme="minorEastAsia"/>
          <w:sz w:val="24"/>
        </w:rPr>
        <w:t>年</w:t>
      </w:r>
      <w:r w:rsidR="00D74FDC">
        <w:rPr>
          <w:rFonts w:asciiTheme="minorEastAsia" w:eastAsiaTheme="minorEastAsia" w:hAnsiTheme="minorEastAsia" w:hint="eastAsia"/>
          <w:sz w:val="24"/>
        </w:rPr>
        <w:t xml:space="preserve">  </w:t>
      </w:r>
      <w:r w:rsidR="00875418" w:rsidRPr="007559FA">
        <w:rPr>
          <w:rFonts w:asciiTheme="minorEastAsia" w:eastAsiaTheme="minorEastAsia" w:hAnsiTheme="minorEastAsia" w:hint="eastAsia"/>
          <w:sz w:val="24"/>
        </w:rPr>
        <w:t>月</w:t>
      </w:r>
      <w:r w:rsidR="00F11436" w:rsidRPr="007559FA">
        <w:rPr>
          <w:rFonts w:asciiTheme="minorEastAsia" w:eastAsiaTheme="minorEastAsia" w:hAnsiTheme="minorEastAsia"/>
          <w:sz w:val="24"/>
        </w:rPr>
        <w:t xml:space="preserve"> </w:t>
      </w:r>
    </w:p>
    <w:p w:rsidR="00CA0680" w:rsidRPr="007559FA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项目承担单位：</w:t>
      </w:r>
    </w:p>
    <w:p w:rsidR="00CA0680" w:rsidRPr="007559FA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项目总投入金额：人民币</w:t>
      </w:r>
      <w:r w:rsidR="00E8427E">
        <w:rPr>
          <w:rFonts w:asciiTheme="minorEastAsia" w:eastAsiaTheme="minorEastAsia" w:hAnsiTheme="minorEastAsia" w:hint="eastAsia"/>
          <w:sz w:val="24"/>
        </w:rPr>
        <w:t xml:space="preserve"> </w:t>
      </w:r>
      <w:r w:rsidR="0071166E" w:rsidRPr="007559FA">
        <w:rPr>
          <w:rFonts w:asciiTheme="minorEastAsia" w:eastAsiaTheme="minorEastAsia" w:hAnsiTheme="minorEastAsia" w:hint="eastAsia"/>
          <w:sz w:val="24"/>
        </w:rPr>
        <w:t>万</w:t>
      </w:r>
      <w:r w:rsidRPr="007559FA">
        <w:rPr>
          <w:rFonts w:asciiTheme="minorEastAsia" w:eastAsiaTheme="minorEastAsia" w:hAnsiTheme="minorEastAsia"/>
          <w:sz w:val="24"/>
        </w:rPr>
        <w:t>元</w:t>
      </w:r>
      <w:r w:rsidR="00D74FDC">
        <w:rPr>
          <w:rFonts w:asciiTheme="minorEastAsia" w:eastAsiaTheme="minorEastAsia" w:hAnsiTheme="minorEastAsia" w:hint="eastAsia"/>
          <w:sz w:val="24"/>
        </w:rPr>
        <w:t>（数字保留小数点后两位）</w:t>
      </w:r>
    </w:p>
    <w:p w:rsidR="00D74FDC" w:rsidRDefault="00CA0680" w:rsidP="00600651">
      <w:pPr>
        <w:spacing w:line="360" w:lineRule="auto"/>
        <w:ind w:leftChars="202" w:left="424" w:firstLine="2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项目资助方式：</w:t>
      </w:r>
      <w:r w:rsidR="00D74FDC" w:rsidRPr="007559FA">
        <w:rPr>
          <w:rFonts w:asciiTheme="minorEastAsia" w:eastAsiaTheme="minorEastAsia" w:hAnsiTheme="minorEastAsia"/>
          <w:sz w:val="24"/>
        </w:rPr>
        <w:t xml:space="preserve"> </w:t>
      </w:r>
    </w:p>
    <w:p w:rsidR="00F13C89" w:rsidRDefault="00600651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F13C89" w:rsidRPr="007559FA">
        <w:rPr>
          <w:rFonts w:asciiTheme="minorEastAsia" w:eastAsiaTheme="minorEastAsia" w:hAnsiTheme="minorEastAsia"/>
          <w:sz w:val="24"/>
        </w:rPr>
        <w:t>项目主要任务</w:t>
      </w:r>
      <w:r w:rsidR="003E53C9" w:rsidRPr="007559FA">
        <w:rPr>
          <w:rFonts w:asciiTheme="minorEastAsia" w:eastAsiaTheme="minorEastAsia" w:hAnsiTheme="minorEastAsia" w:hint="eastAsia"/>
          <w:sz w:val="24"/>
        </w:rPr>
        <w:t>：</w:t>
      </w:r>
    </w:p>
    <w:p w:rsidR="00600651" w:rsidRPr="007559FA" w:rsidRDefault="00600651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D74FDC" w:rsidRDefault="00600651" w:rsidP="00600651">
      <w:pPr>
        <w:tabs>
          <w:tab w:val="left" w:pos="993"/>
        </w:tabs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D74FDC" w:rsidRPr="00D74FDC">
        <w:rPr>
          <w:rFonts w:asciiTheme="minorEastAsia" w:eastAsiaTheme="minorEastAsia" w:hAnsiTheme="minorEastAsia" w:hint="eastAsia"/>
          <w:sz w:val="24"/>
        </w:rPr>
        <w:t>该项目工作停顿或延期原因（有</w:t>
      </w:r>
      <w:r w:rsidR="00D74FDC" w:rsidRPr="00D74FDC">
        <w:rPr>
          <w:rFonts w:asciiTheme="minorEastAsia" w:eastAsiaTheme="minorEastAsia" w:hAnsiTheme="minorEastAsia"/>
          <w:sz w:val="24"/>
        </w:rPr>
        <w:t>/</w:t>
      </w:r>
      <w:r w:rsidR="00D74FDC" w:rsidRPr="00D74FDC">
        <w:rPr>
          <w:rFonts w:asciiTheme="minorEastAsia" w:eastAsiaTheme="minorEastAsia" w:hAnsiTheme="minorEastAsia" w:hint="eastAsia"/>
          <w:sz w:val="24"/>
        </w:rPr>
        <w:t>无），如有请说明情况；</w:t>
      </w:r>
    </w:p>
    <w:p w:rsidR="00600651" w:rsidRPr="00D74FDC" w:rsidRDefault="00600651" w:rsidP="00600651">
      <w:pPr>
        <w:tabs>
          <w:tab w:val="left" w:pos="993"/>
        </w:tabs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D74FDC" w:rsidRDefault="00600651" w:rsidP="00600651">
      <w:pPr>
        <w:tabs>
          <w:tab w:val="left" w:pos="993"/>
        </w:tabs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="00D74FDC" w:rsidRPr="00D74FDC">
        <w:rPr>
          <w:rFonts w:asciiTheme="minorEastAsia" w:eastAsiaTheme="minorEastAsia" w:hAnsiTheme="minorEastAsia" w:hint="eastAsia"/>
          <w:sz w:val="24"/>
        </w:rPr>
        <w:t>其他需要说明的情况（有</w:t>
      </w:r>
      <w:r w:rsidR="00D74FDC" w:rsidRPr="00D74FDC">
        <w:rPr>
          <w:rFonts w:asciiTheme="minorEastAsia" w:eastAsiaTheme="minorEastAsia" w:hAnsiTheme="minorEastAsia"/>
          <w:sz w:val="24"/>
        </w:rPr>
        <w:t>/</w:t>
      </w:r>
      <w:r w:rsidR="00D74FDC" w:rsidRPr="00D74FDC">
        <w:rPr>
          <w:rFonts w:asciiTheme="minorEastAsia" w:eastAsiaTheme="minorEastAsia" w:hAnsiTheme="minorEastAsia" w:hint="eastAsia"/>
          <w:sz w:val="24"/>
        </w:rPr>
        <w:t>无），如有请说明情况。</w:t>
      </w:r>
    </w:p>
    <w:p w:rsidR="00600651" w:rsidRPr="00D74FDC" w:rsidRDefault="00600651" w:rsidP="00600651">
      <w:pPr>
        <w:tabs>
          <w:tab w:val="left" w:pos="993"/>
        </w:tabs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F13C89" w:rsidRPr="007559FA" w:rsidRDefault="000F17CC" w:rsidP="0060065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b/>
          <w:sz w:val="24"/>
        </w:rPr>
        <w:t>项目预算执行情况</w:t>
      </w:r>
      <w:r w:rsidR="00F13C89" w:rsidRPr="007559FA">
        <w:rPr>
          <w:rFonts w:asciiTheme="minorEastAsia" w:eastAsiaTheme="minorEastAsia" w:hAnsiTheme="minorEastAsia"/>
          <w:b/>
          <w:sz w:val="24"/>
        </w:rPr>
        <w:t>审计</w:t>
      </w:r>
      <w:r w:rsidR="00481726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（审计依据财务科研经费收支明细账、决算表）</w:t>
      </w:r>
    </w:p>
    <w:p w:rsidR="00F13C89" w:rsidRPr="007559FA" w:rsidRDefault="00307419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1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.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F13C89" w:rsidRPr="007559FA">
        <w:rPr>
          <w:rFonts w:asciiTheme="minorEastAsia" w:eastAsiaTheme="minorEastAsia" w:hAnsiTheme="minorEastAsia"/>
          <w:color w:val="333333"/>
          <w:kern w:val="0"/>
          <w:sz w:val="24"/>
        </w:rPr>
        <w:t>项目经费预算安排情况</w:t>
      </w:r>
    </w:p>
    <w:p w:rsidR="00F13C89" w:rsidRPr="007559FA" w:rsidRDefault="00F01AF0" w:rsidP="0060065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根据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 </w:t>
      </w:r>
      <w:r w:rsidR="001A3329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项目合同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，该项目安排专项经费预算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万元，无</w:t>
      </w:r>
      <w:r w:rsidR="001D440A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/有（请说明)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调整情况。</w:t>
      </w:r>
    </w:p>
    <w:p w:rsidR="00F13C89" w:rsidRPr="007559FA" w:rsidRDefault="00307419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lastRenderedPageBreak/>
        <w:t>2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.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F13C89" w:rsidRPr="007559FA">
        <w:rPr>
          <w:rFonts w:asciiTheme="minorEastAsia" w:eastAsiaTheme="minorEastAsia" w:hAnsiTheme="minorEastAsia"/>
          <w:color w:val="333333"/>
          <w:kern w:val="0"/>
          <w:sz w:val="24"/>
        </w:rPr>
        <w:t>项目经费到位情况</w:t>
      </w:r>
    </w:p>
    <w:p w:rsidR="00100951" w:rsidRPr="007559FA" w:rsidRDefault="00100951" w:rsidP="0060065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核定项目总投资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万元，截至20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年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月</w:t>
      </w:r>
      <w:r w:rsidR="00600651">
        <w:rPr>
          <w:rFonts w:asciiTheme="minorEastAsia" w:eastAsiaTheme="minorEastAsia" w:hAnsiTheme="minorEastAsia" w:hint="eastAsia"/>
          <w:sz w:val="24"/>
        </w:rPr>
        <w:t xml:space="preserve"> </w:t>
      </w:r>
      <w:r w:rsidR="00E8427E">
        <w:rPr>
          <w:rFonts w:asciiTheme="minorEastAsia" w:eastAsiaTheme="minorEastAsia" w:hAnsiTheme="minorEastAsia" w:hint="eastAsia"/>
          <w:sz w:val="24"/>
        </w:rPr>
        <w:t xml:space="preserve"> </w:t>
      </w:r>
      <w:r w:rsidR="00600651">
        <w:rPr>
          <w:rFonts w:asciiTheme="minorEastAsia" w:eastAsiaTheme="minorEastAsia" w:hAnsiTheme="minorEastAsia" w:hint="eastAsia"/>
          <w:sz w:val="24"/>
        </w:rPr>
        <w:t xml:space="preserve"> 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已拨付金额</w:t>
      </w:r>
      <w:r w:rsidR="00600651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万元。</w:t>
      </w:r>
      <w:r w:rsidR="001D440A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项目经费已到位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合计 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万元，未到位经费合计 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60065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万元。</w:t>
      </w:r>
    </w:p>
    <w:p w:rsidR="00F13C89" w:rsidRPr="007559FA" w:rsidRDefault="00032595" w:rsidP="00600651">
      <w:pPr>
        <w:spacing w:line="360" w:lineRule="auto"/>
        <w:ind w:firstLineChars="50" w:firstLine="12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3. 项目经费使用情况</w:t>
      </w:r>
    </w:p>
    <w:p w:rsidR="00F01AF0" w:rsidRPr="007559FA" w:rsidRDefault="00032595" w:rsidP="008167F1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该项目经费支出送审金额为</w:t>
      </w:r>
      <w:r w:rsidR="008167F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</w:t>
      </w:r>
      <w:r w:rsidR="004B652A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万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元，审定金额为</w:t>
      </w:r>
      <w:r w:rsidR="008167F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</w:t>
      </w:r>
      <w:r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万元，</w:t>
      </w:r>
      <w:r w:rsidR="00F01AF0" w:rsidRPr="007559FA">
        <w:rPr>
          <w:rFonts w:asciiTheme="minorEastAsia" w:eastAsiaTheme="minorEastAsia" w:hAnsiTheme="minorEastAsia"/>
          <w:sz w:val="24"/>
        </w:rPr>
        <w:t>预算执行情况如下：</w:t>
      </w:r>
    </w:p>
    <w:p w:rsidR="00CE3BF6" w:rsidRDefault="00CE3BF6" w:rsidP="00CE3BF6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333333"/>
          <w:kern w:val="0"/>
          <w:sz w:val="24"/>
        </w:rPr>
        <w:t>（</w:t>
      </w:r>
      <w:r>
        <w:rPr>
          <w:rFonts w:ascii="Times New Roman" w:hAnsi="Times New Roman" w:hint="eastAsia"/>
          <w:color w:val="333333"/>
          <w:kern w:val="0"/>
          <w:sz w:val="24"/>
        </w:rPr>
        <w:t>1</w:t>
      </w:r>
      <w:r>
        <w:rPr>
          <w:rFonts w:ascii="Times New Roman" w:hAnsi="Times New Roman" w:hint="eastAsia"/>
          <w:color w:val="333333"/>
          <w:kern w:val="0"/>
          <w:sz w:val="24"/>
        </w:rPr>
        <w:t>）直接费：</w:t>
      </w:r>
      <w:r>
        <w:rPr>
          <w:rFonts w:ascii="Times New Roman" w:hAnsi="Times New Roman" w:hint="eastAsia"/>
          <w:color w:val="000000" w:themeColor="text1"/>
          <w:sz w:val="24"/>
        </w:rPr>
        <w:t>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</w:t>
      </w:r>
      <w:r w:rsidR="00263641">
        <w:rPr>
          <w:rFonts w:ascii="Times New Roman" w:hAnsi="Times New Roman" w:hint="eastAsia"/>
          <w:color w:val="000000" w:themeColor="text1"/>
          <w:sz w:val="24"/>
        </w:rPr>
        <w:t>超支</w:t>
      </w:r>
      <w:r w:rsidR="00263641">
        <w:rPr>
          <w:rFonts w:ascii="Times New Roman" w:hAnsi="Times New Roman" w:hint="eastAsia"/>
          <w:color w:val="000000" w:themeColor="text1"/>
          <w:sz w:val="24"/>
        </w:rPr>
        <w:t>/</w:t>
      </w:r>
      <w:r w:rsidR="00263641">
        <w:rPr>
          <w:rFonts w:ascii="Times New Roman" w:hAnsi="Times New Roman" w:hint="eastAsia"/>
          <w:color w:val="000000" w:themeColor="text1"/>
          <w:sz w:val="24"/>
        </w:rPr>
        <w:t>结余</w:t>
      </w:r>
      <w:r w:rsidR="00263641"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万元。其中：</w:t>
      </w:r>
    </w:p>
    <w:p w:rsidR="00CE3BF6" w:rsidRDefault="00CE3BF6" w:rsidP="00CE3BF6">
      <w:pPr>
        <w:spacing w:line="360" w:lineRule="auto"/>
        <w:ind w:firstLineChars="200" w:firstLine="480"/>
        <w:rPr>
          <w:rFonts w:ascii="Times New Roman" w:hAnsi="Times New Roman" w:hint="eastAsia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人工费：预算金额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万元，超支</w:t>
      </w:r>
      <w:r>
        <w:rPr>
          <w:rFonts w:ascii="Times New Roman" w:hAnsi="Times New Roman" w:hint="eastAsia"/>
          <w:color w:val="000000" w:themeColor="text1"/>
          <w:sz w:val="24"/>
        </w:rPr>
        <w:t>/</w:t>
      </w:r>
      <w:r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万元；</w:t>
      </w:r>
    </w:p>
    <w:p w:rsidR="000D2C9B" w:rsidRDefault="000D2C9B" w:rsidP="00CE3BF6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设备使用费：预算金额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万元，超支</w:t>
      </w:r>
      <w:r>
        <w:rPr>
          <w:rFonts w:ascii="Times New Roman" w:hAnsi="Times New Roman" w:hint="eastAsia"/>
          <w:color w:val="000000" w:themeColor="text1"/>
          <w:sz w:val="24"/>
        </w:rPr>
        <w:t>/</w:t>
      </w:r>
      <w:r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万元；</w:t>
      </w:r>
    </w:p>
    <w:p w:rsidR="000D2C9B" w:rsidRDefault="00CE3BF6" w:rsidP="00CE3BF6">
      <w:pPr>
        <w:spacing w:line="360" w:lineRule="auto"/>
        <w:ind w:firstLineChars="200" w:firstLine="480"/>
        <w:rPr>
          <w:rFonts w:ascii="Times New Roman" w:hAnsi="Times New Roman" w:hint="eastAsia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业务费：预算金额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万元，超支</w:t>
      </w:r>
      <w:r>
        <w:rPr>
          <w:rFonts w:ascii="Times New Roman" w:hAnsi="Times New Roman" w:hint="eastAsia"/>
          <w:color w:val="000000" w:themeColor="text1"/>
          <w:sz w:val="24"/>
        </w:rPr>
        <w:t>/</w:t>
      </w:r>
      <w:r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</w:t>
      </w:r>
      <w:r w:rsidR="00263641">
        <w:rPr>
          <w:rFonts w:ascii="Times New Roman" w:hAnsi="Times New Roman" w:hint="eastAsia"/>
          <w:color w:val="000000" w:themeColor="text1"/>
          <w:sz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</w:rPr>
        <w:t>其中，材料费预算金额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</w:t>
      </w:r>
      <w:r w:rsidR="000D2C9B">
        <w:rPr>
          <w:rFonts w:ascii="Times New Roman" w:hAnsi="Times New Roman" w:hint="eastAsia"/>
          <w:color w:val="000000" w:themeColor="text1"/>
          <w:sz w:val="24"/>
        </w:rPr>
        <w:t>超支</w:t>
      </w:r>
      <w:r w:rsidR="000D2C9B">
        <w:rPr>
          <w:rFonts w:ascii="Times New Roman" w:hAnsi="Times New Roman" w:hint="eastAsia"/>
          <w:color w:val="000000" w:themeColor="text1"/>
          <w:sz w:val="24"/>
        </w:rPr>
        <w:t>/</w:t>
      </w:r>
      <w:r w:rsidR="000D2C9B"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>万元</w:t>
      </w:r>
      <w:r w:rsidR="00263641">
        <w:rPr>
          <w:rFonts w:ascii="Times New Roman" w:hAnsi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hint="eastAsia"/>
          <w:color w:val="000000" w:themeColor="text1"/>
          <w:sz w:val="24"/>
        </w:rPr>
        <w:t>资料、印刷</w:t>
      </w:r>
      <w:r w:rsidR="000D2C9B">
        <w:rPr>
          <w:rFonts w:ascii="Times New Roman" w:hAnsi="Times New Roman" w:hint="eastAsia"/>
          <w:color w:val="000000" w:themeColor="text1"/>
          <w:sz w:val="24"/>
        </w:rPr>
        <w:t>及</w:t>
      </w:r>
      <w:r>
        <w:rPr>
          <w:rFonts w:ascii="Times New Roman" w:hAnsi="Times New Roman" w:hint="eastAsia"/>
          <w:color w:val="000000" w:themeColor="text1"/>
          <w:sz w:val="24"/>
        </w:rPr>
        <w:t>知识产权</w:t>
      </w:r>
      <w:r w:rsidR="000D2C9B">
        <w:rPr>
          <w:rFonts w:ascii="Times New Roman" w:hAnsi="Times New Roman" w:hint="eastAsia"/>
          <w:color w:val="000000" w:themeColor="text1"/>
          <w:sz w:val="24"/>
        </w:rPr>
        <w:t>费</w:t>
      </w:r>
      <w:r>
        <w:rPr>
          <w:rFonts w:ascii="Times New Roman" w:hAnsi="Times New Roman" w:hint="eastAsia"/>
          <w:color w:val="000000" w:themeColor="text1"/>
          <w:sz w:val="24"/>
        </w:rPr>
        <w:t>预算金额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</w:t>
      </w:r>
      <w:r w:rsidR="000D2C9B">
        <w:rPr>
          <w:rFonts w:ascii="Times New Roman" w:hAnsi="Times New Roman" w:hint="eastAsia"/>
          <w:color w:val="000000" w:themeColor="text1"/>
          <w:sz w:val="24"/>
        </w:rPr>
        <w:t>超支</w:t>
      </w:r>
      <w:r w:rsidR="000D2C9B">
        <w:rPr>
          <w:rFonts w:ascii="Times New Roman" w:hAnsi="Times New Roman" w:hint="eastAsia"/>
          <w:color w:val="000000" w:themeColor="text1"/>
          <w:sz w:val="24"/>
        </w:rPr>
        <w:t>/</w:t>
      </w:r>
      <w:r w:rsidR="000D2C9B"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 </w:t>
      </w:r>
      <w:r>
        <w:rPr>
          <w:rFonts w:ascii="Times New Roman" w:hAnsi="Times New Roman" w:hint="eastAsia"/>
          <w:color w:val="000000" w:themeColor="text1"/>
          <w:sz w:val="24"/>
        </w:rPr>
        <w:t>万元</w:t>
      </w:r>
      <w:r w:rsidR="00263641">
        <w:rPr>
          <w:rFonts w:ascii="Times New Roman" w:hAnsi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hint="eastAsia"/>
          <w:color w:val="000000" w:themeColor="text1"/>
          <w:sz w:val="24"/>
        </w:rPr>
        <w:t>会议、差旅</w:t>
      </w:r>
      <w:r w:rsidR="000D2C9B">
        <w:rPr>
          <w:rFonts w:ascii="Times New Roman" w:hAnsi="Times New Roman" w:hint="eastAsia"/>
          <w:color w:val="000000" w:themeColor="text1"/>
          <w:sz w:val="24"/>
        </w:rPr>
        <w:t>及国际合作交流费</w:t>
      </w:r>
      <w:r>
        <w:rPr>
          <w:rFonts w:ascii="Times New Roman" w:hAnsi="Times New Roman" w:hint="eastAsia"/>
          <w:color w:val="000000" w:themeColor="text1"/>
          <w:sz w:val="24"/>
        </w:rPr>
        <w:t>预算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 </w:t>
      </w:r>
      <w:r>
        <w:rPr>
          <w:rFonts w:ascii="Times New Roman" w:hAnsi="Times New Roman" w:hint="eastAsia"/>
          <w:color w:val="000000" w:themeColor="text1"/>
          <w:sz w:val="24"/>
        </w:rPr>
        <w:t>万元，</w:t>
      </w:r>
      <w:r w:rsidR="000D2C9B">
        <w:rPr>
          <w:rFonts w:ascii="Times New Roman" w:hAnsi="Times New Roman" w:hint="eastAsia"/>
          <w:color w:val="000000" w:themeColor="text1"/>
          <w:sz w:val="24"/>
        </w:rPr>
        <w:t>超支</w:t>
      </w:r>
      <w:r w:rsidR="000D2C9B">
        <w:rPr>
          <w:rFonts w:ascii="Times New Roman" w:hAnsi="Times New Roman" w:hint="eastAsia"/>
          <w:color w:val="000000" w:themeColor="text1"/>
          <w:sz w:val="24"/>
        </w:rPr>
        <w:t>/</w:t>
      </w:r>
      <w:r w:rsidR="000D2C9B">
        <w:rPr>
          <w:rFonts w:ascii="Times New Roman" w:hAnsi="Times New Roman" w:hint="eastAsia"/>
          <w:color w:val="000000" w:themeColor="text1"/>
          <w:sz w:val="24"/>
        </w:rPr>
        <w:t>结余</w:t>
      </w:r>
      <w:r w:rsidR="000D2C9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</w:t>
      </w:r>
      <w:r w:rsidR="00263641">
        <w:rPr>
          <w:rFonts w:ascii="Times New Roman" w:hAnsi="Times New Roman" w:hint="eastAsia"/>
          <w:color w:val="000000" w:themeColor="text1"/>
          <w:sz w:val="24"/>
        </w:rPr>
        <w:t>；</w:t>
      </w:r>
    </w:p>
    <w:p w:rsidR="00CE3BF6" w:rsidRDefault="000D2C9B" w:rsidP="00CE3BF6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场地使用费：</w:t>
      </w:r>
      <w:r w:rsidR="00CE3BF6">
        <w:rPr>
          <w:rFonts w:ascii="Times New Roman" w:hAnsi="Times New Roman" w:hint="eastAsia"/>
          <w:color w:val="000000" w:themeColor="text1"/>
          <w:sz w:val="24"/>
        </w:rPr>
        <w:t>预算</w:t>
      </w:r>
      <w:r>
        <w:rPr>
          <w:rFonts w:ascii="Times New Roman" w:hAnsi="Times New Roman" w:hint="eastAsia"/>
          <w:color w:val="000000" w:themeColor="text1"/>
          <w:sz w:val="24"/>
        </w:rPr>
        <w:t>金额</w:t>
      </w:r>
      <w:r w:rsidR="00CE3BF6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CE3BF6">
        <w:rPr>
          <w:rFonts w:ascii="Times New Roman" w:hAnsi="Times New Roman" w:hint="eastAsia"/>
          <w:color w:val="000000" w:themeColor="text1"/>
          <w:sz w:val="24"/>
        </w:rPr>
        <w:t>万元，实际支出</w:t>
      </w:r>
      <w:r w:rsidR="00CE3BF6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CE3BF6">
        <w:rPr>
          <w:rFonts w:ascii="Times New Roman" w:hAnsi="Times New Roman" w:hint="eastAsia"/>
          <w:color w:val="000000" w:themeColor="text1"/>
          <w:sz w:val="24"/>
        </w:rPr>
        <w:t>万元，</w:t>
      </w:r>
      <w:r>
        <w:rPr>
          <w:rFonts w:ascii="Times New Roman" w:hAnsi="Times New Roman" w:hint="eastAsia"/>
          <w:color w:val="000000" w:themeColor="text1"/>
          <w:sz w:val="24"/>
        </w:rPr>
        <w:t>超支</w:t>
      </w:r>
      <w:r>
        <w:rPr>
          <w:rFonts w:ascii="Times New Roman" w:hAnsi="Times New Roman" w:hint="eastAsia"/>
          <w:color w:val="000000" w:themeColor="text1"/>
          <w:sz w:val="24"/>
        </w:rPr>
        <w:t>/</w:t>
      </w:r>
      <w:r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CE3BF6">
        <w:rPr>
          <w:rFonts w:ascii="Times New Roman" w:hAnsi="Times New Roman" w:hint="eastAsia"/>
          <w:color w:val="000000" w:themeColor="text1"/>
          <w:sz w:val="24"/>
        </w:rPr>
        <w:t>万元。</w:t>
      </w:r>
    </w:p>
    <w:p w:rsidR="00CE3BF6" w:rsidRPr="00CE3BF6" w:rsidRDefault="00CE3BF6" w:rsidP="00CE3BF6">
      <w:pPr>
        <w:spacing w:line="360" w:lineRule="auto"/>
        <w:ind w:firstLineChars="200" w:firstLine="480"/>
        <w:rPr>
          <w:rFonts w:ascii="Times New Roman" w:hAnsi="Times New Roman"/>
          <w:color w:val="333333"/>
          <w:kern w:val="0"/>
          <w:sz w:val="24"/>
        </w:rPr>
      </w:pPr>
      <w:r w:rsidRPr="00CE3BF6">
        <w:rPr>
          <w:rFonts w:ascii="Times New Roman" w:hAnsi="Times New Roman" w:hint="eastAsia"/>
          <w:color w:val="333333"/>
          <w:kern w:val="0"/>
          <w:sz w:val="24"/>
        </w:rPr>
        <w:t>专家咨询费：预算金额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万元，实际支出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万元，超支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/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结余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万元。</w:t>
      </w:r>
    </w:p>
    <w:p w:rsidR="00CE3BF6" w:rsidRDefault="00CE3BF6" w:rsidP="00CE3BF6">
      <w:pPr>
        <w:pStyle w:val="a5"/>
        <w:tabs>
          <w:tab w:val="left" w:pos="1701"/>
        </w:tabs>
        <w:spacing w:line="360" w:lineRule="auto"/>
        <w:ind w:left="480" w:firstLineChars="0" w:firstLine="0"/>
        <w:rPr>
          <w:rFonts w:ascii="Times New Roman" w:hAnsi="Times New Roman"/>
          <w:color w:val="333333"/>
          <w:kern w:val="0"/>
          <w:sz w:val="24"/>
        </w:rPr>
      </w:pPr>
      <w:r>
        <w:rPr>
          <w:rFonts w:ascii="Times New Roman" w:hAnsi="Times New Roman" w:hint="eastAsia"/>
          <w:color w:val="333333"/>
          <w:kern w:val="0"/>
          <w:sz w:val="24"/>
        </w:rPr>
        <w:t>（</w:t>
      </w:r>
      <w:r>
        <w:rPr>
          <w:rFonts w:ascii="Times New Roman" w:hAnsi="Times New Roman" w:hint="eastAsia"/>
          <w:color w:val="333333"/>
          <w:kern w:val="0"/>
          <w:sz w:val="24"/>
        </w:rPr>
        <w:t>2</w:t>
      </w:r>
      <w:r>
        <w:rPr>
          <w:rFonts w:ascii="Times New Roman" w:hAnsi="Times New Roman" w:hint="eastAsia"/>
          <w:color w:val="333333"/>
          <w:kern w:val="0"/>
          <w:sz w:val="24"/>
        </w:rPr>
        <w:t>）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间接费：预算金额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万元，实际支出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万元，超支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/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结余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 xml:space="preserve"> 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万元。</w:t>
      </w:r>
    </w:p>
    <w:p w:rsidR="00CE3BF6" w:rsidRPr="00CE3BF6" w:rsidRDefault="00CE3BF6" w:rsidP="00CE3BF6">
      <w:pPr>
        <w:pStyle w:val="a5"/>
        <w:tabs>
          <w:tab w:val="left" w:pos="1701"/>
        </w:tabs>
        <w:spacing w:line="360" w:lineRule="auto"/>
        <w:ind w:left="480" w:firstLineChars="0" w:firstLine="0"/>
        <w:rPr>
          <w:rFonts w:ascii="Times New Roman" w:hAnsi="Times New Roman"/>
          <w:color w:val="FF0000"/>
          <w:sz w:val="24"/>
        </w:rPr>
      </w:pPr>
      <w:r w:rsidRPr="00CE3BF6">
        <w:rPr>
          <w:rFonts w:ascii="Times New Roman" w:hAnsi="Times New Roman" w:hint="eastAsia"/>
          <w:color w:val="333333"/>
          <w:kern w:val="0"/>
          <w:sz w:val="24"/>
        </w:rPr>
        <w:t>（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3</w:t>
      </w:r>
      <w:r w:rsidRPr="00CE3BF6">
        <w:rPr>
          <w:rFonts w:ascii="Times New Roman" w:hAnsi="Times New Roman" w:hint="eastAsia"/>
          <w:color w:val="333333"/>
          <w:kern w:val="0"/>
          <w:sz w:val="24"/>
        </w:rPr>
        <w:t>）税金：预算</w:t>
      </w:r>
      <w:r w:rsidRPr="00CE3BF6">
        <w:rPr>
          <w:rFonts w:ascii="Times New Roman" w:hAnsi="Times New Roman" w:hint="eastAsia"/>
          <w:color w:val="000000" w:themeColor="text1"/>
          <w:sz w:val="24"/>
        </w:rPr>
        <w:t>金额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CE3BF6">
        <w:rPr>
          <w:rFonts w:ascii="Times New Roman" w:hAnsi="Times New Roman" w:hint="eastAsia"/>
          <w:color w:val="000000" w:themeColor="text1"/>
          <w:sz w:val="24"/>
        </w:rPr>
        <w:t>万元，实际支出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CE3BF6">
        <w:rPr>
          <w:rFonts w:ascii="Times New Roman" w:hAnsi="Times New Roman" w:hint="eastAsia"/>
          <w:color w:val="000000" w:themeColor="text1"/>
          <w:sz w:val="24"/>
        </w:rPr>
        <w:t>万元，</w:t>
      </w:r>
      <w:r>
        <w:rPr>
          <w:rFonts w:ascii="Times New Roman" w:hAnsi="Times New Roman" w:hint="eastAsia"/>
          <w:color w:val="000000" w:themeColor="text1"/>
          <w:sz w:val="24"/>
        </w:rPr>
        <w:t>超支</w:t>
      </w:r>
      <w:r>
        <w:rPr>
          <w:rFonts w:ascii="Times New Roman" w:hAnsi="Times New Roman" w:hint="eastAsia"/>
          <w:color w:val="000000" w:themeColor="text1"/>
          <w:sz w:val="24"/>
        </w:rPr>
        <w:t>/</w:t>
      </w:r>
      <w:r>
        <w:rPr>
          <w:rFonts w:ascii="Times New Roman" w:hAnsi="Times New Roman" w:hint="eastAsia"/>
          <w:color w:val="000000" w:themeColor="text1"/>
          <w:sz w:val="24"/>
        </w:rPr>
        <w:t>结余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万元。</w:t>
      </w:r>
    </w:p>
    <w:p w:rsidR="00CE3BF6" w:rsidRDefault="00CE3BF6" w:rsidP="00CE3BF6">
      <w:pPr>
        <w:tabs>
          <w:tab w:val="left" w:pos="846"/>
        </w:tabs>
        <w:spacing w:line="360" w:lineRule="auto"/>
        <w:ind w:firstLineChars="50" w:firstLine="120"/>
        <w:rPr>
          <w:rFonts w:ascii="Times New Roman" w:hAnsi="Times New Roman"/>
          <w:color w:val="333333"/>
          <w:kern w:val="0"/>
          <w:sz w:val="24"/>
        </w:rPr>
      </w:pPr>
      <w:r>
        <w:rPr>
          <w:rFonts w:ascii="Times New Roman" w:hAnsi="Times New Roman" w:hint="eastAsia"/>
          <w:color w:val="333333"/>
          <w:kern w:val="0"/>
          <w:sz w:val="24"/>
        </w:rPr>
        <w:t xml:space="preserve">4. </w:t>
      </w:r>
      <w:r>
        <w:rPr>
          <w:rFonts w:ascii="Times New Roman" w:hAnsi="Times New Roman"/>
          <w:color w:val="333333"/>
          <w:kern w:val="0"/>
          <w:sz w:val="24"/>
        </w:rPr>
        <w:t>项目经费结余情况</w:t>
      </w:r>
    </w:p>
    <w:p w:rsidR="000065E8" w:rsidRPr="007559FA" w:rsidRDefault="00F01AF0" w:rsidP="008167F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截至20</w:t>
      </w:r>
      <w:r w:rsidR="00817C8D" w:rsidRPr="007559FA">
        <w:rPr>
          <w:rFonts w:asciiTheme="minorEastAsia" w:eastAsiaTheme="minorEastAsia" w:hAnsiTheme="minorEastAsia"/>
          <w:color w:val="333333"/>
          <w:kern w:val="0"/>
          <w:sz w:val="24"/>
        </w:rPr>
        <w:t>2</w:t>
      </w:r>
      <w:r w:rsidR="008167F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年</w:t>
      </w:r>
      <w:r w:rsidR="00B0144A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月</w:t>
      </w:r>
      <w:r w:rsidR="008167F1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</w:t>
      </w:r>
      <w:r w:rsidR="00B0144A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日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，</w:t>
      </w:r>
      <w:r w:rsidR="00DF250F">
        <w:rPr>
          <w:rFonts w:asciiTheme="minorEastAsia" w:eastAsiaTheme="minorEastAsia" w:hAnsiTheme="minorEastAsia" w:hint="eastAsia"/>
          <w:color w:val="333333"/>
          <w:kern w:val="0"/>
          <w:sz w:val="24"/>
        </w:rPr>
        <w:t>本</w:t>
      </w:r>
      <w:r w:rsidR="0010095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项目</w:t>
      </w:r>
      <w:r w:rsidR="00E8550B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预算总额</w:t>
      </w:r>
      <w:r w:rsidR="008167F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r w:rsidR="00E8550B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万</w:t>
      </w:r>
      <w:r w:rsidR="00DF250F">
        <w:rPr>
          <w:rFonts w:asciiTheme="minorEastAsia" w:eastAsiaTheme="minorEastAsia" w:hAnsiTheme="minorEastAsia" w:hint="eastAsia"/>
          <w:color w:val="333333"/>
          <w:kern w:val="0"/>
          <w:sz w:val="24"/>
        </w:rPr>
        <w:t>元</w:t>
      </w:r>
      <w:r w:rsidR="00E8550B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，</w:t>
      </w:r>
      <w:r w:rsidR="00B87EDD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实际</w:t>
      </w:r>
      <w:r w:rsidR="00350474" w:rsidRPr="007559FA">
        <w:rPr>
          <w:rFonts w:asciiTheme="minorEastAsia" w:eastAsiaTheme="minorEastAsia" w:hAnsiTheme="minorEastAsia"/>
          <w:color w:val="333333"/>
          <w:kern w:val="0"/>
          <w:sz w:val="24"/>
        </w:rPr>
        <w:t>到帐</w:t>
      </w:r>
      <w:r w:rsidR="008167F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r w:rsidR="00350474" w:rsidRPr="007559FA">
        <w:rPr>
          <w:rFonts w:asciiTheme="minorEastAsia" w:eastAsiaTheme="minorEastAsia" w:hAnsiTheme="minorEastAsia"/>
          <w:color w:val="333333"/>
          <w:kern w:val="0"/>
          <w:sz w:val="24"/>
        </w:rPr>
        <w:t>万</w:t>
      </w:r>
      <w:r w:rsidR="00DF250F">
        <w:rPr>
          <w:rFonts w:asciiTheme="minorEastAsia" w:eastAsiaTheme="minorEastAsia" w:hAnsiTheme="minorEastAsia" w:hint="eastAsia"/>
          <w:color w:val="333333"/>
          <w:kern w:val="0"/>
          <w:sz w:val="24"/>
        </w:rPr>
        <w:t>元</w:t>
      </w:r>
      <w:r w:rsidR="00350474" w:rsidRPr="007559FA">
        <w:rPr>
          <w:rFonts w:asciiTheme="minorEastAsia" w:eastAsiaTheme="minorEastAsia" w:hAnsiTheme="minorEastAsia"/>
          <w:color w:val="333333"/>
          <w:kern w:val="0"/>
          <w:sz w:val="24"/>
        </w:rPr>
        <w:t xml:space="preserve">, </w:t>
      </w:r>
      <w:r w:rsidRPr="007559FA">
        <w:rPr>
          <w:rFonts w:asciiTheme="minorEastAsia" w:eastAsiaTheme="minorEastAsia" w:hAnsiTheme="minorEastAsia"/>
          <w:color w:val="333333"/>
          <w:kern w:val="0"/>
          <w:sz w:val="24"/>
        </w:rPr>
        <w:t>项目实际支出经费</w:t>
      </w:r>
      <w:r w:rsidR="008167F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r w:rsidR="00E8427E">
        <w:rPr>
          <w:rFonts w:asciiTheme="minorEastAsia" w:eastAsiaTheme="minorEastAsia" w:hAnsiTheme="minorEastAsia"/>
          <w:color w:val="333333"/>
          <w:kern w:val="0"/>
          <w:sz w:val="24"/>
        </w:rPr>
        <w:t>万元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>，已到款经费结余</w:t>
      </w:r>
      <w:r w:rsidR="00DF250F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  <w:r w:rsidR="00E8427E">
        <w:rPr>
          <w:rFonts w:asciiTheme="minorEastAsia" w:eastAsiaTheme="minorEastAsia" w:hAnsiTheme="minorEastAsia" w:hint="eastAsia"/>
          <w:color w:val="333333"/>
          <w:kern w:val="0"/>
          <w:sz w:val="24"/>
        </w:rPr>
        <w:t>万元，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结余</w:t>
      </w:r>
      <w:r w:rsidR="00451E95">
        <w:rPr>
          <w:rFonts w:asciiTheme="minorEastAsia" w:eastAsiaTheme="minorEastAsia" w:hAnsiTheme="minorEastAsia" w:hint="eastAsia"/>
          <w:color w:val="333333"/>
          <w:kern w:val="0"/>
          <w:sz w:val="24"/>
        </w:rPr>
        <w:t>的专项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经费</w:t>
      </w:r>
      <w:r w:rsidR="00451E95">
        <w:rPr>
          <w:rFonts w:asciiTheme="minorEastAsia" w:eastAsiaTheme="minorEastAsia" w:hAnsiTheme="minorEastAsia" w:hint="eastAsia"/>
          <w:color w:val="333333"/>
          <w:kern w:val="0"/>
          <w:sz w:val="24"/>
        </w:rPr>
        <w:t>将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用于</w:t>
      </w:r>
      <w:r w:rsidR="00DF250F"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 </w:t>
      </w:r>
      <w:r w:rsidR="009A4FD1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等支出。</w:t>
      </w:r>
    </w:p>
    <w:p w:rsidR="000065E8" w:rsidRPr="007559FA" w:rsidRDefault="000065E8" w:rsidP="00600651">
      <w:pPr>
        <w:spacing w:line="360" w:lineRule="auto"/>
        <w:ind w:left="420"/>
        <w:rPr>
          <w:rFonts w:asciiTheme="minorEastAsia" w:eastAsiaTheme="minorEastAsia" w:hAnsiTheme="minorEastAsia"/>
          <w:b/>
          <w:sz w:val="24"/>
        </w:rPr>
      </w:pPr>
      <w:r w:rsidRPr="007559FA">
        <w:rPr>
          <w:rFonts w:asciiTheme="minorEastAsia" w:eastAsiaTheme="minorEastAsia" w:hAnsiTheme="minorEastAsia" w:hint="eastAsia"/>
          <w:b/>
          <w:sz w:val="24"/>
        </w:rPr>
        <w:t>四、审计意见</w:t>
      </w:r>
    </w:p>
    <w:p w:rsidR="000065E8" w:rsidRPr="007559FA" w:rsidRDefault="008167F1" w:rsidP="0060065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  <w:kern w:val="0"/>
          <w:sz w:val="24"/>
        </w:rPr>
      </w:pPr>
      <w:r>
        <w:rPr>
          <w:rFonts w:asciiTheme="minorEastAsia" w:eastAsiaTheme="minorEastAsia" w:hAnsiTheme="minorEastAsia" w:hint="eastAsia"/>
          <w:color w:val="333333"/>
          <w:kern w:val="0"/>
          <w:sz w:val="24"/>
        </w:rPr>
        <w:t xml:space="preserve"> </w:t>
      </w:r>
    </w:p>
    <w:p w:rsidR="000065E8" w:rsidRPr="007559FA" w:rsidRDefault="000065E8" w:rsidP="00600651">
      <w:pPr>
        <w:spacing w:line="360" w:lineRule="auto"/>
        <w:ind w:left="420"/>
        <w:rPr>
          <w:rFonts w:asciiTheme="minorEastAsia" w:eastAsiaTheme="minorEastAsia" w:hAnsiTheme="minorEastAsia"/>
          <w:b/>
          <w:sz w:val="24"/>
        </w:rPr>
      </w:pPr>
      <w:r w:rsidRPr="007559FA">
        <w:rPr>
          <w:rFonts w:asciiTheme="minorEastAsia" w:eastAsiaTheme="minorEastAsia" w:hAnsiTheme="minorEastAsia" w:hint="eastAsia"/>
          <w:b/>
          <w:sz w:val="24"/>
        </w:rPr>
        <w:t>五、审计结论</w:t>
      </w:r>
    </w:p>
    <w:p w:rsidR="005956D0" w:rsidRPr="007559FA" w:rsidRDefault="000065E8" w:rsidP="00600651">
      <w:pPr>
        <w:spacing w:line="360" w:lineRule="auto"/>
        <w:ind w:firstLineChars="250" w:firstLine="600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经审计，</w:t>
      </w:r>
      <w:r w:rsidR="00370CC0"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华北电力大学</w:t>
      </w:r>
      <w:r w:rsidR="00370CC0" w:rsidRPr="007559FA"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  <w:t>承担</w:t>
      </w:r>
      <w:r w:rsidR="00370CC0"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的</w:t>
      </w:r>
      <w:r w:rsidR="008167F1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“ ”</w:t>
      </w:r>
      <w:r w:rsidR="00370CC0"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项目经费独立核算</w:t>
      </w:r>
      <w:r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，</w:t>
      </w:r>
      <w:r w:rsidR="005956D0" w:rsidRPr="007559FA">
        <w:rPr>
          <w:rFonts w:asciiTheme="minorEastAsia" w:eastAsiaTheme="minorEastAsia" w:hAnsiTheme="minorEastAsia"/>
          <w:color w:val="333333"/>
          <w:kern w:val="0"/>
          <w:sz w:val="24"/>
        </w:rPr>
        <w:t>项目承担单位财务管理规范，能够将专项资金用于该项目，并按预算合理使用</w:t>
      </w:r>
      <w:r w:rsidR="005956D0" w:rsidRPr="007559FA">
        <w:rPr>
          <w:rFonts w:asciiTheme="minorEastAsia" w:eastAsiaTheme="minorEastAsia" w:hAnsiTheme="minorEastAsia" w:hint="eastAsia"/>
          <w:color w:val="333333"/>
          <w:kern w:val="0"/>
          <w:sz w:val="24"/>
        </w:rPr>
        <w:t>。项目合同经费支出未发现存在截留、挪用、浪费和违反财经纪律等行为，项目完成后按照相关规定编制决算报告，客观、真实地反映了本项目的经费支出情况，未发现重大违规情况。</w:t>
      </w:r>
    </w:p>
    <w:p w:rsidR="00DF250F" w:rsidRPr="007B73B2" w:rsidRDefault="00DF250F" w:rsidP="007B73B2">
      <w:pPr>
        <w:spacing w:line="360" w:lineRule="auto"/>
        <w:ind w:firstLineChars="200" w:firstLine="482"/>
        <w:rPr>
          <w:b/>
          <w:sz w:val="24"/>
          <w:szCs w:val="24"/>
        </w:rPr>
      </w:pPr>
      <w:r w:rsidRPr="007B73B2">
        <w:rPr>
          <w:rFonts w:hint="eastAsia"/>
          <w:b/>
          <w:sz w:val="24"/>
          <w:szCs w:val="24"/>
        </w:rPr>
        <w:t>本报告仅供组织本项目验收时使用。</w:t>
      </w:r>
    </w:p>
    <w:p w:rsidR="008167F1" w:rsidRDefault="008167F1" w:rsidP="000D2C9B">
      <w:pPr>
        <w:spacing w:beforeLines="50" w:afterLines="50" w:line="360" w:lineRule="auto"/>
        <w:ind w:left="420"/>
        <w:rPr>
          <w:rFonts w:asciiTheme="minorEastAsia" w:eastAsiaTheme="minorEastAsia" w:hAnsiTheme="minorEastAsia"/>
          <w:b/>
          <w:sz w:val="24"/>
        </w:rPr>
      </w:pPr>
    </w:p>
    <w:p w:rsidR="005E5AF7" w:rsidRDefault="005E5AF7" w:rsidP="000D2C9B">
      <w:pPr>
        <w:spacing w:beforeLines="50" w:afterLines="50" w:line="360" w:lineRule="auto"/>
        <w:ind w:left="420"/>
        <w:rPr>
          <w:rFonts w:asciiTheme="minorEastAsia" w:eastAsiaTheme="minorEastAsia" w:hAnsiTheme="minorEastAsia"/>
          <w:b/>
          <w:sz w:val="24"/>
        </w:rPr>
      </w:pPr>
    </w:p>
    <w:p w:rsidR="00F13C89" w:rsidRPr="007559FA" w:rsidRDefault="000F17CC" w:rsidP="000D2C9B">
      <w:pPr>
        <w:spacing w:beforeLines="50" w:afterLines="50" w:line="360" w:lineRule="auto"/>
        <w:ind w:left="420"/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</w:pPr>
      <w:r w:rsidRPr="007559FA">
        <w:rPr>
          <w:rFonts w:asciiTheme="minorEastAsia" w:eastAsiaTheme="minorEastAsia" w:hAnsiTheme="minorEastAsia"/>
          <w:b/>
          <w:sz w:val="24"/>
        </w:rPr>
        <w:t>附表</w:t>
      </w:r>
      <w:r w:rsidR="000065E8" w:rsidRPr="007559FA">
        <w:rPr>
          <w:rFonts w:asciiTheme="minorEastAsia" w:eastAsiaTheme="minorEastAsia" w:hAnsiTheme="minorEastAsia" w:hint="eastAsia"/>
          <w:b/>
          <w:sz w:val="24"/>
        </w:rPr>
        <w:t>：</w:t>
      </w:r>
      <w:r w:rsidR="00F13C89" w:rsidRPr="007559FA"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  <w:t>《</w:t>
      </w:r>
      <w:r w:rsidR="00D956FE"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“</w:t>
      </w:r>
      <w:r w:rsidR="008167F1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 xml:space="preserve">   </w:t>
      </w:r>
      <w:r w:rsidR="002071D1" w:rsidRPr="007559FA">
        <w:rPr>
          <w:rFonts w:asciiTheme="minorEastAsia" w:eastAsiaTheme="minorEastAsia" w:hAnsiTheme="minorEastAsia" w:cstheme="minorBidi" w:hint="eastAsia"/>
          <w:color w:val="333333"/>
          <w:kern w:val="0"/>
          <w:sz w:val="24"/>
          <w:szCs w:val="22"/>
        </w:rPr>
        <w:t>”</w:t>
      </w:r>
      <w:r w:rsidR="00100951" w:rsidRPr="007559FA"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  <w:t>项目预算与实际支出对比表</w:t>
      </w:r>
      <w:r w:rsidR="00F13C89" w:rsidRPr="007559FA"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  <w:t>》</w:t>
      </w:r>
    </w:p>
    <w:p w:rsidR="00100951" w:rsidRPr="007559FA" w:rsidRDefault="00100951" w:rsidP="00D35573">
      <w:pPr>
        <w:spacing w:before="120" w:after="240" w:line="300" w:lineRule="auto"/>
        <w:ind w:left="720" w:hangingChars="300" w:hanging="720"/>
        <w:jc w:val="left"/>
        <w:rPr>
          <w:rFonts w:asciiTheme="minorEastAsia" w:eastAsiaTheme="minorEastAsia" w:hAnsiTheme="minorEastAsia" w:cstheme="minorBidi"/>
          <w:color w:val="333333"/>
          <w:kern w:val="0"/>
          <w:sz w:val="24"/>
          <w:szCs w:val="22"/>
        </w:rPr>
      </w:pPr>
    </w:p>
    <w:p w:rsidR="003342BB" w:rsidRPr="007559FA" w:rsidRDefault="003342BB" w:rsidP="00100951">
      <w:pPr>
        <w:spacing w:before="120" w:after="240"/>
        <w:ind w:left="964" w:hangingChars="300" w:hanging="964"/>
        <w:jc w:val="left"/>
        <w:rPr>
          <w:rFonts w:asciiTheme="minorEastAsia" w:eastAsiaTheme="minorEastAsia" w:hAnsiTheme="minorEastAsia"/>
          <w:b/>
          <w:sz w:val="32"/>
        </w:rPr>
      </w:pPr>
    </w:p>
    <w:p w:rsidR="009260D4" w:rsidRPr="007559FA" w:rsidRDefault="00EC0778" w:rsidP="00100951">
      <w:pPr>
        <w:spacing w:line="360" w:lineRule="auto"/>
        <w:ind w:left="420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 xml:space="preserve"> </w:t>
      </w:r>
      <w:r w:rsidR="00100951" w:rsidRPr="007559FA">
        <w:rPr>
          <w:rFonts w:asciiTheme="minorEastAsia" w:eastAsiaTheme="minorEastAsia" w:hAnsiTheme="minorEastAsia" w:hint="eastAsia"/>
          <w:sz w:val="24"/>
        </w:rPr>
        <w:t xml:space="preserve">                             </w:t>
      </w:r>
      <w:r w:rsidR="009260D4" w:rsidRPr="007559FA">
        <w:rPr>
          <w:rFonts w:asciiTheme="minorEastAsia" w:eastAsiaTheme="minorEastAsia" w:hAnsiTheme="minorEastAsia"/>
          <w:sz w:val="24"/>
        </w:rPr>
        <w:t>华北电力大学审计处（盖章）</w:t>
      </w:r>
    </w:p>
    <w:p w:rsidR="00F13C89" w:rsidRPr="007559FA" w:rsidRDefault="00EC0778" w:rsidP="00C253B3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  <w:r w:rsidRPr="007559FA">
        <w:rPr>
          <w:rFonts w:asciiTheme="minorEastAsia" w:eastAsiaTheme="minorEastAsia" w:hAnsiTheme="minorEastAsia"/>
          <w:sz w:val="24"/>
        </w:rPr>
        <w:t>2</w:t>
      </w:r>
      <w:r w:rsidR="009260D4" w:rsidRPr="007559FA">
        <w:rPr>
          <w:rFonts w:asciiTheme="minorEastAsia" w:eastAsiaTheme="minorEastAsia" w:hAnsiTheme="minorEastAsia"/>
          <w:sz w:val="24"/>
        </w:rPr>
        <w:t>0</w:t>
      </w:r>
      <w:r w:rsidR="00817C8D" w:rsidRPr="007559FA">
        <w:rPr>
          <w:rFonts w:asciiTheme="minorEastAsia" w:eastAsiaTheme="minorEastAsia" w:hAnsiTheme="minorEastAsia"/>
          <w:sz w:val="24"/>
        </w:rPr>
        <w:t>2</w:t>
      </w:r>
      <w:r w:rsidR="008167F1">
        <w:rPr>
          <w:rFonts w:asciiTheme="minorEastAsia" w:eastAsiaTheme="minorEastAsia" w:hAnsiTheme="minorEastAsia" w:hint="eastAsia"/>
          <w:sz w:val="24"/>
        </w:rPr>
        <w:t xml:space="preserve"> </w:t>
      </w:r>
      <w:r w:rsidR="009260D4" w:rsidRPr="007559FA">
        <w:rPr>
          <w:rFonts w:asciiTheme="minorEastAsia" w:eastAsiaTheme="minorEastAsia" w:hAnsiTheme="minorEastAsia"/>
          <w:sz w:val="24"/>
        </w:rPr>
        <w:t>年</w:t>
      </w:r>
      <w:r w:rsidR="008167F1">
        <w:rPr>
          <w:rFonts w:asciiTheme="minorEastAsia" w:eastAsiaTheme="minorEastAsia" w:hAnsiTheme="minorEastAsia" w:hint="eastAsia"/>
          <w:sz w:val="24"/>
        </w:rPr>
        <w:t xml:space="preserve"> </w:t>
      </w:r>
      <w:r w:rsidRPr="007559FA">
        <w:rPr>
          <w:rFonts w:asciiTheme="minorEastAsia" w:eastAsiaTheme="minorEastAsia" w:hAnsiTheme="minorEastAsia"/>
          <w:sz w:val="24"/>
        </w:rPr>
        <w:t xml:space="preserve"> </w:t>
      </w:r>
      <w:r w:rsidR="009260D4" w:rsidRPr="007559FA">
        <w:rPr>
          <w:rFonts w:asciiTheme="minorEastAsia" w:eastAsiaTheme="minorEastAsia" w:hAnsiTheme="minorEastAsia"/>
          <w:sz w:val="24"/>
        </w:rPr>
        <w:t>月</w:t>
      </w:r>
      <w:r w:rsidR="008167F1">
        <w:rPr>
          <w:rFonts w:asciiTheme="minorEastAsia" w:eastAsiaTheme="minorEastAsia" w:hAnsiTheme="minorEastAsia" w:hint="eastAsia"/>
          <w:sz w:val="24"/>
        </w:rPr>
        <w:t xml:space="preserve"> </w:t>
      </w:r>
      <w:r w:rsidR="009260D4" w:rsidRPr="007559FA">
        <w:rPr>
          <w:rFonts w:asciiTheme="minorEastAsia" w:eastAsiaTheme="minorEastAsia" w:hAnsiTheme="minorEastAsia"/>
          <w:sz w:val="24"/>
        </w:rPr>
        <w:t>日</w:t>
      </w:r>
    </w:p>
    <w:p w:rsidR="00BD406A" w:rsidRDefault="00BD406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5E5AF7" w:rsidRDefault="005E5AF7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5E5AF7" w:rsidRDefault="005E5AF7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1D440A" w:rsidRDefault="001D440A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8167F1" w:rsidRDefault="008167F1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8167F1" w:rsidRDefault="008167F1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8167F1" w:rsidRDefault="008167F1" w:rsidP="000D2C9B">
      <w:pPr>
        <w:tabs>
          <w:tab w:val="left" w:pos="2127"/>
        </w:tabs>
        <w:adjustRightInd w:val="0"/>
        <w:snapToGrid w:val="0"/>
        <w:spacing w:beforeLines="50" w:afterLines="50"/>
        <w:rPr>
          <w:rFonts w:ascii="Times New Roman" w:eastAsia="黑体" w:hAnsi="Times New Roman"/>
          <w:color w:val="000000"/>
          <w:sz w:val="32"/>
          <w:shd w:val="clear" w:color="auto" w:fill="FFFFFF"/>
        </w:rPr>
      </w:pPr>
    </w:p>
    <w:p w:rsidR="002246C8" w:rsidRDefault="002246C8" w:rsidP="002246C8">
      <w:pPr>
        <w:tabs>
          <w:tab w:val="left" w:pos="2127"/>
        </w:tabs>
        <w:adjustRightInd w:val="0"/>
        <w:snapToGrid w:val="0"/>
        <w:rPr>
          <w:b/>
        </w:rPr>
      </w:pPr>
      <w:r>
        <w:rPr>
          <w:rFonts w:ascii="黑体" w:eastAsia="黑体" w:hint="eastAsia"/>
          <w:sz w:val="32"/>
          <w:shd w:val="clear" w:color="auto" w:fill="FFFFFF"/>
        </w:rPr>
        <w:lastRenderedPageBreak/>
        <w:t>附表</w:t>
      </w:r>
    </w:p>
    <w:p w:rsidR="002246C8" w:rsidRDefault="000D2C9B" w:rsidP="002246C8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”</w:t>
      </w:r>
      <w:r w:rsidR="002246C8">
        <w:rPr>
          <w:rFonts w:hint="eastAsia"/>
          <w:b/>
          <w:sz w:val="28"/>
        </w:rPr>
        <w:t>项目预算与实际支出对比表</w:t>
      </w:r>
    </w:p>
    <w:p w:rsidR="002246C8" w:rsidRPr="005E5AF7" w:rsidRDefault="002246C8" w:rsidP="00972EC8">
      <w:pPr>
        <w:adjustRightInd w:val="0"/>
        <w:snapToGrid w:val="0"/>
        <w:ind w:right="242"/>
        <w:jc w:val="right"/>
        <w:rPr>
          <w:rFonts w:eastAsia="仿宋_GB2312"/>
          <w:b/>
          <w:sz w:val="24"/>
          <w:szCs w:val="24"/>
        </w:rPr>
      </w:pPr>
      <w:r w:rsidRPr="005E5AF7">
        <w:rPr>
          <w:rFonts w:eastAsia="仿宋_GB2312" w:hint="eastAsia"/>
          <w:b/>
          <w:sz w:val="24"/>
          <w:szCs w:val="24"/>
        </w:rPr>
        <w:t>单位：万元</w:t>
      </w:r>
    </w:p>
    <w:tbl>
      <w:tblPr>
        <w:tblW w:w="85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0"/>
        <w:gridCol w:w="1559"/>
        <w:gridCol w:w="1559"/>
        <w:gridCol w:w="1559"/>
      </w:tblGrid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ind w:left="240"/>
              <w:jc w:val="center"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使用金额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（一）直接费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b/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、人工费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）专职研究人员人工费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）劳务外包人员人工费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3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）临时性研究人员人工费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b/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、设备使用费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）仪器设备使用费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）软件使用费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b/>
                <w:kern w:val="0"/>
                <w:sz w:val="24"/>
                <w:szCs w:val="24"/>
              </w:rPr>
              <w:t>3</w:t>
            </w: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、业务费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）材料费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）资料、印刷及知识产权费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3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）会议、差旅及国际合作交流费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b/>
                <w:kern w:val="0"/>
                <w:sz w:val="24"/>
                <w:szCs w:val="24"/>
              </w:rPr>
              <w:t>4</w:t>
            </w: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、场地使用费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）场地</w:t>
            </w:r>
            <w:proofErr w:type="gramStart"/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物业费</w:t>
            </w:r>
            <w:proofErr w:type="gramEnd"/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5E5AF7">
              <w:rPr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）场地使用租金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b/>
                <w:kern w:val="0"/>
                <w:sz w:val="24"/>
                <w:szCs w:val="24"/>
              </w:rPr>
              <w:t>5</w:t>
            </w: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、专家咨询费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（二）间接费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（三）外委支出费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>1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、外委研究支出费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>2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、仪器设备租赁费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>3</w:t>
            </w:r>
            <w:r w:rsidRPr="005E5AF7">
              <w:rPr>
                <w:rFonts w:ascii="仿宋_GB2312" w:eastAsia="仿宋_GB2312" w:hint="eastAsia"/>
                <w:kern w:val="0"/>
                <w:sz w:val="24"/>
                <w:szCs w:val="24"/>
              </w:rPr>
              <w:t>、外协测试试验与加工费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center"/>
          </w:tcPr>
          <w:p w:rsidR="002246C8" w:rsidRPr="005E5AF7" w:rsidRDefault="002246C8" w:rsidP="00BD2803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5E5AF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（四）税金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E5AF7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46C8" w:rsidRPr="005E5AF7" w:rsidTr="005E5AF7">
        <w:trPr>
          <w:cantSplit/>
          <w:trHeight w:hRule="exact" w:val="454"/>
        </w:trPr>
        <w:tc>
          <w:tcPr>
            <w:tcW w:w="3840" w:type="dxa"/>
            <w:vAlign w:val="bottom"/>
          </w:tcPr>
          <w:p w:rsidR="002246C8" w:rsidRPr="005E5AF7" w:rsidRDefault="002246C8" w:rsidP="00BD2803">
            <w:pPr>
              <w:widowControl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E5AF7">
              <w:rPr>
                <w:rFonts w:eastAsia="仿宋_GB2312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6C8" w:rsidRPr="005E5AF7" w:rsidRDefault="002246C8" w:rsidP="00BD280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2246C8" w:rsidRDefault="002246C8" w:rsidP="002246C8">
      <w:pPr>
        <w:adjustRightInd w:val="0"/>
        <w:snapToGrid w:val="0"/>
        <w:ind w:right="482"/>
        <w:jc w:val="right"/>
        <w:rPr>
          <w:rFonts w:eastAsia="仿宋_GB2312"/>
          <w:b/>
        </w:rPr>
      </w:pPr>
    </w:p>
    <w:p w:rsidR="002246C8" w:rsidRDefault="002246C8" w:rsidP="003A50A6">
      <w:pPr>
        <w:adjustRightInd w:val="0"/>
        <w:snapToGrid w:val="0"/>
        <w:spacing w:line="360" w:lineRule="auto"/>
        <w:ind w:right="2370"/>
        <w:rPr>
          <w:rFonts w:ascii="仿宋_GB2312" w:eastAsia="仿宋_GB2312"/>
          <w:sz w:val="24"/>
          <w:szCs w:val="32"/>
        </w:rPr>
      </w:pPr>
    </w:p>
    <w:sectPr w:rsidR="002246C8" w:rsidSect="0075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97" w:rsidRDefault="00536397">
      <w:r>
        <w:separator/>
      </w:r>
    </w:p>
  </w:endnote>
  <w:endnote w:type="continuationSeparator" w:id="0">
    <w:p w:rsidR="00536397" w:rsidRDefault="0053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AB" w:rsidRDefault="00D665AB">
    <w:pPr>
      <w:pStyle w:val="a3"/>
      <w:jc w:val="center"/>
    </w:pPr>
  </w:p>
  <w:p w:rsidR="00D665AB" w:rsidRDefault="00D665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97" w:rsidRDefault="00536397">
      <w:r>
        <w:separator/>
      </w:r>
    </w:p>
  </w:footnote>
  <w:footnote w:type="continuationSeparator" w:id="0">
    <w:p w:rsidR="00536397" w:rsidRDefault="00536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C8AAAC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chineseCountingThousand"/>
      <w:lvlText w:val="第%1条"/>
      <w:lvlJc w:val="left"/>
      <w:pPr>
        <w:tabs>
          <w:tab w:val="left" w:pos="987"/>
        </w:tabs>
        <w:ind w:left="987" w:hanging="420"/>
      </w:pPr>
      <w:rPr>
        <w:rFonts w:hint="eastAsia"/>
        <w:b/>
        <w:i w:val="0"/>
        <w:color w:val="000000"/>
      </w:rPr>
    </w:lvl>
    <w:lvl w:ilvl="1">
      <w:start w:val="1"/>
      <w:numFmt w:val="chineseCountingThousand"/>
      <w:lvlText w:val="（%2）"/>
      <w:lvlJc w:val="left"/>
      <w:pPr>
        <w:tabs>
          <w:tab w:val="left" w:pos="1500"/>
        </w:tabs>
        <w:ind w:left="1500" w:hanging="720"/>
      </w:pPr>
      <w:rPr>
        <w:rFonts w:hint="eastAsia"/>
        <w:i w:val="0"/>
      </w:rPr>
    </w:lvl>
    <w:lvl w:ilvl="2">
      <w:start w:val="1"/>
      <w:numFmt w:val="japaneseCounting"/>
      <w:lvlText w:val="(%3)"/>
      <w:lvlJc w:val="left"/>
      <w:pPr>
        <w:tabs>
          <w:tab w:val="left" w:pos="1950"/>
        </w:tabs>
        <w:ind w:left="1950" w:hanging="75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2040"/>
        </w:tabs>
        <w:ind w:left="2040" w:hanging="420"/>
      </w:pPr>
      <w:rPr>
        <w:rFonts w:hint="eastAsia"/>
        <w:i w:val="0"/>
      </w:r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hint="eastAsia"/>
      </w:rPr>
    </w:lvl>
  </w:abstractNum>
  <w:abstractNum w:abstractNumId="2">
    <w:nsid w:val="22012655"/>
    <w:multiLevelType w:val="hybridMultilevel"/>
    <w:tmpl w:val="C5A4BBE6"/>
    <w:lvl w:ilvl="0" w:tplc="3588270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D055AE9"/>
    <w:multiLevelType w:val="hybridMultilevel"/>
    <w:tmpl w:val="6DC46DC2"/>
    <w:lvl w:ilvl="0" w:tplc="2FB488EC">
      <w:start w:val="3"/>
      <w:numFmt w:val="japaneseCounting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146563"/>
    <w:multiLevelType w:val="hybridMultilevel"/>
    <w:tmpl w:val="47FE6FB8"/>
    <w:lvl w:ilvl="0" w:tplc="59EAFD7A">
      <w:start w:val="1"/>
      <w:numFmt w:val="decimal"/>
      <w:lvlText w:val="（%1）"/>
      <w:lvlJc w:val="left"/>
      <w:pPr>
        <w:ind w:left="928" w:hanging="360"/>
      </w:pPr>
      <w:rPr>
        <w:rFonts w:ascii="Times New Roman" w:eastAsia="宋体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C89"/>
    <w:rsid w:val="00000CB7"/>
    <w:rsid w:val="000065E8"/>
    <w:rsid w:val="0001349E"/>
    <w:rsid w:val="00015140"/>
    <w:rsid w:val="00021752"/>
    <w:rsid w:val="00021898"/>
    <w:rsid w:val="00032595"/>
    <w:rsid w:val="00033D95"/>
    <w:rsid w:val="00034B48"/>
    <w:rsid w:val="00037CE9"/>
    <w:rsid w:val="00044F54"/>
    <w:rsid w:val="00057146"/>
    <w:rsid w:val="000717B7"/>
    <w:rsid w:val="0008588D"/>
    <w:rsid w:val="000872A2"/>
    <w:rsid w:val="000A1014"/>
    <w:rsid w:val="000A2840"/>
    <w:rsid w:val="000B025F"/>
    <w:rsid w:val="000B5405"/>
    <w:rsid w:val="000C1928"/>
    <w:rsid w:val="000D23CF"/>
    <w:rsid w:val="000D2C9B"/>
    <w:rsid w:val="000E3BF4"/>
    <w:rsid w:val="000E5DF3"/>
    <w:rsid w:val="000F17CC"/>
    <w:rsid w:val="00100951"/>
    <w:rsid w:val="00112749"/>
    <w:rsid w:val="00116EBE"/>
    <w:rsid w:val="00121944"/>
    <w:rsid w:val="00132D68"/>
    <w:rsid w:val="00156A97"/>
    <w:rsid w:val="00162B0C"/>
    <w:rsid w:val="001726F3"/>
    <w:rsid w:val="001856A8"/>
    <w:rsid w:val="00187F8C"/>
    <w:rsid w:val="001A3329"/>
    <w:rsid w:val="001B716B"/>
    <w:rsid w:val="001B79F8"/>
    <w:rsid w:val="001D01FE"/>
    <w:rsid w:val="001D2468"/>
    <w:rsid w:val="001D3603"/>
    <w:rsid w:val="001D440A"/>
    <w:rsid w:val="001D5D96"/>
    <w:rsid w:val="001D65B5"/>
    <w:rsid w:val="001D7FED"/>
    <w:rsid w:val="001E2EE6"/>
    <w:rsid w:val="00200888"/>
    <w:rsid w:val="002071D1"/>
    <w:rsid w:val="00210CEF"/>
    <w:rsid w:val="00211F57"/>
    <w:rsid w:val="00213216"/>
    <w:rsid w:val="002246C8"/>
    <w:rsid w:val="002267C9"/>
    <w:rsid w:val="002267CA"/>
    <w:rsid w:val="002353F7"/>
    <w:rsid w:val="002359A8"/>
    <w:rsid w:val="00244070"/>
    <w:rsid w:val="002475ED"/>
    <w:rsid w:val="00247970"/>
    <w:rsid w:val="002613A5"/>
    <w:rsid w:val="00261D62"/>
    <w:rsid w:val="00263641"/>
    <w:rsid w:val="00264224"/>
    <w:rsid w:val="002645D7"/>
    <w:rsid w:val="0027166A"/>
    <w:rsid w:val="00282447"/>
    <w:rsid w:val="002A174C"/>
    <w:rsid w:val="002B31C7"/>
    <w:rsid w:val="002C2CAD"/>
    <w:rsid w:val="002C5FBE"/>
    <w:rsid w:val="002D294E"/>
    <w:rsid w:val="00302930"/>
    <w:rsid w:val="003055C2"/>
    <w:rsid w:val="00307419"/>
    <w:rsid w:val="00311CEA"/>
    <w:rsid w:val="003342BB"/>
    <w:rsid w:val="00337050"/>
    <w:rsid w:val="0034243B"/>
    <w:rsid w:val="00342C2C"/>
    <w:rsid w:val="00350474"/>
    <w:rsid w:val="003611B3"/>
    <w:rsid w:val="00362FC7"/>
    <w:rsid w:val="00365456"/>
    <w:rsid w:val="00366058"/>
    <w:rsid w:val="00370CC0"/>
    <w:rsid w:val="00383B9F"/>
    <w:rsid w:val="00384266"/>
    <w:rsid w:val="00395801"/>
    <w:rsid w:val="003A0911"/>
    <w:rsid w:val="003A50A6"/>
    <w:rsid w:val="003C0614"/>
    <w:rsid w:val="003C438F"/>
    <w:rsid w:val="003C43B5"/>
    <w:rsid w:val="003C598B"/>
    <w:rsid w:val="003D3FA7"/>
    <w:rsid w:val="003D5CF9"/>
    <w:rsid w:val="003E53C9"/>
    <w:rsid w:val="003F2453"/>
    <w:rsid w:val="003F4F02"/>
    <w:rsid w:val="003F7D56"/>
    <w:rsid w:val="004041BB"/>
    <w:rsid w:val="00404AE9"/>
    <w:rsid w:val="00417E1F"/>
    <w:rsid w:val="00421EED"/>
    <w:rsid w:val="004267EC"/>
    <w:rsid w:val="004349BE"/>
    <w:rsid w:val="004403AC"/>
    <w:rsid w:val="00443042"/>
    <w:rsid w:val="00450F52"/>
    <w:rsid w:val="00451E95"/>
    <w:rsid w:val="00463E96"/>
    <w:rsid w:val="004650B5"/>
    <w:rsid w:val="0047020F"/>
    <w:rsid w:val="00481726"/>
    <w:rsid w:val="004843EF"/>
    <w:rsid w:val="004932A0"/>
    <w:rsid w:val="00493D12"/>
    <w:rsid w:val="00496417"/>
    <w:rsid w:val="004A0FF1"/>
    <w:rsid w:val="004A23C8"/>
    <w:rsid w:val="004A4AA8"/>
    <w:rsid w:val="004A6877"/>
    <w:rsid w:val="004B1FE6"/>
    <w:rsid w:val="004B652A"/>
    <w:rsid w:val="004C0CF3"/>
    <w:rsid w:val="004C7B27"/>
    <w:rsid w:val="004D4331"/>
    <w:rsid w:val="004E2DE7"/>
    <w:rsid w:val="004E5817"/>
    <w:rsid w:val="004E74FC"/>
    <w:rsid w:val="004F2EB9"/>
    <w:rsid w:val="004F3A95"/>
    <w:rsid w:val="004F45E1"/>
    <w:rsid w:val="004F6CC0"/>
    <w:rsid w:val="00500D58"/>
    <w:rsid w:val="005267A9"/>
    <w:rsid w:val="00532BAB"/>
    <w:rsid w:val="00536397"/>
    <w:rsid w:val="00552117"/>
    <w:rsid w:val="00552455"/>
    <w:rsid w:val="00561AEA"/>
    <w:rsid w:val="0056234C"/>
    <w:rsid w:val="0056356F"/>
    <w:rsid w:val="005701FD"/>
    <w:rsid w:val="00595078"/>
    <w:rsid w:val="005956D0"/>
    <w:rsid w:val="00597DF2"/>
    <w:rsid w:val="005A62AA"/>
    <w:rsid w:val="005A7D0B"/>
    <w:rsid w:val="005B269A"/>
    <w:rsid w:val="005C1B50"/>
    <w:rsid w:val="005C203E"/>
    <w:rsid w:val="005C368B"/>
    <w:rsid w:val="005D1575"/>
    <w:rsid w:val="005E2522"/>
    <w:rsid w:val="005E3692"/>
    <w:rsid w:val="005E4AB9"/>
    <w:rsid w:val="005E52EC"/>
    <w:rsid w:val="005E5AF7"/>
    <w:rsid w:val="005E783B"/>
    <w:rsid w:val="00600651"/>
    <w:rsid w:val="006060F4"/>
    <w:rsid w:val="00614CDE"/>
    <w:rsid w:val="00616AA7"/>
    <w:rsid w:val="00622BC8"/>
    <w:rsid w:val="006373E9"/>
    <w:rsid w:val="00647DBD"/>
    <w:rsid w:val="00656B11"/>
    <w:rsid w:val="00672757"/>
    <w:rsid w:val="00681139"/>
    <w:rsid w:val="00690FEB"/>
    <w:rsid w:val="00691C27"/>
    <w:rsid w:val="00692573"/>
    <w:rsid w:val="006B1695"/>
    <w:rsid w:val="006B1EBF"/>
    <w:rsid w:val="006C5E2C"/>
    <w:rsid w:val="006C6734"/>
    <w:rsid w:val="006D1B95"/>
    <w:rsid w:val="006D5A00"/>
    <w:rsid w:val="006E3086"/>
    <w:rsid w:val="006F3DF9"/>
    <w:rsid w:val="006F6E65"/>
    <w:rsid w:val="00701517"/>
    <w:rsid w:val="007065FA"/>
    <w:rsid w:val="0071166E"/>
    <w:rsid w:val="00715797"/>
    <w:rsid w:val="00720CE3"/>
    <w:rsid w:val="007253E0"/>
    <w:rsid w:val="007368FF"/>
    <w:rsid w:val="00737763"/>
    <w:rsid w:val="0074387F"/>
    <w:rsid w:val="00746A41"/>
    <w:rsid w:val="00747999"/>
    <w:rsid w:val="00747CFA"/>
    <w:rsid w:val="00752E61"/>
    <w:rsid w:val="007559FA"/>
    <w:rsid w:val="00762E40"/>
    <w:rsid w:val="00763216"/>
    <w:rsid w:val="00771AB8"/>
    <w:rsid w:val="0077256C"/>
    <w:rsid w:val="00797672"/>
    <w:rsid w:val="007A2281"/>
    <w:rsid w:val="007A32D7"/>
    <w:rsid w:val="007B0266"/>
    <w:rsid w:val="007B5EAF"/>
    <w:rsid w:val="007B73B2"/>
    <w:rsid w:val="007C1461"/>
    <w:rsid w:val="007C49A8"/>
    <w:rsid w:val="007D008A"/>
    <w:rsid w:val="007D1EDB"/>
    <w:rsid w:val="007D4095"/>
    <w:rsid w:val="007E6FD8"/>
    <w:rsid w:val="007F529C"/>
    <w:rsid w:val="008049DE"/>
    <w:rsid w:val="00807B19"/>
    <w:rsid w:val="00814D60"/>
    <w:rsid w:val="008156B8"/>
    <w:rsid w:val="008167F1"/>
    <w:rsid w:val="00817C8D"/>
    <w:rsid w:val="0082020D"/>
    <w:rsid w:val="00825E21"/>
    <w:rsid w:val="00826577"/>
    <w:rsid w:val="00826CE1"/>
    <w:rsid w:val="00831966"/>
    <w:rsid w:val="00835B0C"/>
    <w:rsid w:val="008378A1"/>
    <w:rsid w:val="00840629"/>
    <w:rsid w:val="00843AFB"/>
    <w:rsid w:val="00846426"/>
    <w:rsid w:val="008469BA"/>
    <w:rsid w:val="00847187"/>
    <w:rsid w:val="008574EA"/>
    <w:rsid w:val="008643C0"/>
    <w:rsid w:val="00867E38"/>
    <w:rsid w:val="00871713"/>
    <w:rsid w:val="00875418"/>
    <w:rsid w:val="008832D3"/>
    <w:rsid w:val="008959FE"/>
    <w:rsid w:val="008A0839"/>
    <w:rsid w:val="008A1586"/>
    <w:rsid w:val="008B2161"/>
    <w:rsid w:val="008B43B8"/>
    <w:rsid w:val="008C2D71"/>
    <w:rsid w:val="008D01E4"/>
    <w:rsid w:val="008D42CD"/>
    <w:rsid w:val="008D6752"/>
    <w:rsid w:val="008E594B"/>
    <w:rsid w:val="009072C0"/>
    <w:rsid w:val="009217AE"/>
    <w:rsid w:val="00924479"/>
    <w:rsid w:val="00924E55"/>
    <w:rsid w:val="009260D4"/>
    <w:rsid w:val="00936846"/>
    <w:rsid w:val="009427BB"/>
    <w:rsid w:val="00943187"/>
    <w:rsid w:val="0095547B"/>
    <w:rsid w:val="009615DA"/>
    <w:rsid w:val="00962EE4"/>
    <w:rsid w:val="0096657D"/>
    <w:rsid w:val="00970B22"/>
    <w:rsid w:val="00972EC8"/>
    <w:rsid w:val="00977BFC"/>
    <w:rsid w:val="0098160E"/>
    <w:rsid w:val="00996595"/>
    <w:rsid w:val="009A4FD1"/>
    <w:rsid w:val="009B5880"/>
    <w:rsid w:val="009C71E1"/>
    <w:rsid w:val="009D00CB"/>
    <w:rsid w:val="009D4A74"/>
    <w:rsid w:val="009D6970"/>
    <w:rsid w:val="009D6E03"/>
    <w:rsid w:val="009E18E4"/>
    <w:rsid w:val="009F0933"/>
    <w:rsid w:val="00A12CFB"/>
    <w:rsid w:val="00A134F3"/>
    <w:rsid w:val="00A20E50"/>
    <w:rsid w:val="00A244B9"/>
    <w:rsid w:val="00A3001B"/>
    <w:rsid w:val="00A40074"/>
    <w:rsid w:val="00A40407"/>
    <w:rsid w:val="00A60839"/>
    <w:rsid w:val="00A62956"/>
    <w:rsid w:val="00A64180"/>
    <w:rsid w:val="00AA0BDB"/>
    <w:rsid w:val="00AA22E3"/>
    <w:rsid w:val="00AF3155"/>
    <w:rsid w:val="00B0144A"/>
    <w:rsid w:val="00B0662B"/>
    <w:rsid w:val="00B13742"/>
    <w:rsid w:val="00B24BAC"/>
    <w:rsid w:val="00B308A2"/>
    <w:rsid w:val="00B333C1"/>
    <w:rsid w:val="00B35C7F"/>
    <w:rsid w:val="00B42FA3"/>
    <w:rsid w:val="00B54616"/>
    <w:rsid w:val="00B60771"/>
    <w:rsid w:val="00B63974"/>
    <w:rsid w:val="00B7310F"/>
    <w:rsid w:val="00B85C63"/>
    <w:rsid w:val="00B87EDD"/>
    <w:rsid w:val="00B92C97"/>
    <w:rsid w:val="00B95FB9"/>
    <w:rsid w:val="00B960AF"/>
    <w:rsid w:val="00BA13DE"/>
    <w:rsid w:val="00BA33BA"/>
    <w:rsid w:val="00BA589D"/>
    <w:rsid w:val="00BB0D87"/>
    <w:rsid w:val="00BC0C8C"/>
    <w:rsid w:val="00BC2F06"/>
    <w:rsid w:val="00BC43D7"/>
    <w:rsid w:val="00BD31A9"/>
    <w:rsid w:val="00BD406A"/>
    <w:rsid w:val="00BF007A"/>
    <w:rsid w:val="00BF0F24"/>
    <w:rsid w:val="00BF1798"/>
    <w:rsid w:val="00BF1A93"/>
    <w:rsid w:val="00BF7A28"/>
    <w:rsid w:val="00C0583D"/>
    <w:rsid w:val="00C1793B"/>
    <w:rsid w:val="00C253B3"/>
    <w:rsid w:val="00C316CF"/>
    <w:rsid w:val="00C323B2"/>
    <w:rsid w:val="00C44415"/>
    <w:rsid w:val="00C47D69"/>
    <w:rsid w:val="00C50116"/>
    <w:rsid w:val="00C5434C"/>
    <w:rsid w:val="00C56415"/>
    <w:rsid w:val="00C60EAA"/>
    <w:rsid w:val="00C61E5C"/>
    <w:rsid w:val="00C9052B"/>
    <w:rsid w:val="00C90EAF"/>
    <w:rsid w:val="00C91BB8"/>
    <w:rsid w:val="00C9730F"/>
    <w:rsid w:val="00CA0680"/>
    <w:rsid w:val="00CA72A2"/>
    <w:rsid w:val="00CB0B9B"/>
    <w:rsid w:val="00CB7E6E"/>
    <w:rsid w:val="00CC0EDC"/>
    <w:rsid w:val="00CC1CFB"/>
    <w:rsid w:val="00CC5AF3"/>
    <w:rsid w:val="00CD0DE2"/>
    <w:rsid w:val="00CD404E"/>
    <w:rsid w:val="00CE2756"/>
    <w:rsid w:val="00CE3BF6"/>
    <w:rsid w:val="00CE5CBB"/>
    <w:rsid w:val="00CF01E8"/>
    <w:rsid w:val="00CF3FA4"/>
    <w:rsid w:val="00CF5A14"/>
    <w:rsid w:val="00D020DF"/>
    <w:rsid w:val="00D04F33"/>
    <w:rsid w:val="00D05215"/>
    <w:rsid w:val="00D110C9"/>
    <w:rsid w:val="00D27315"/>
    <w:rsid w:val="00D35573"/>
    <w:rsid w:val="00D40571"/>
    <w:rsid w:val="00D47F28"/>
    <w:rsid w:val="00D576D5"/>
    <w:rsid w:val="00D57F73"/>
    <w:rsid w:val="00D665AB"/>
    <w:rsid w:val="00D70D0A"/>
    <w:rsid w:val="00D71D7E"/>
    <w:rsid w:val="00D73A3F"/>
    <w:rsid w:val="00D74FDC"/>
    <w:rsid w:val="00D956FE"/>
    <w:rsid w:val="00DB09E0"/>
    <w:rsid w:val="00DC0760"/>
    <w:rsid w:val="00DC6E4D"/>
    <w:rsid w:val="00DD4515"/>
    <w:rsid w:val="00DF03DB"/>
    <w:rsid w:val="00DF06EA"/>
    <w:rsid w:val="00DF250F"/>
    <w:rsid w:val="00DF613A"/>
    <w:rsid w:val="00E01FD7"/>
    <w:rsid w:val="00E108A9"/>
    <w:rsid w:val="00E14BBB"/>
    <w:rsid w:val="00E172EC"/>
    <w:rsid w:val="00E17F02"/>
    <w:rsid w:val="00E22E73"/>
    <w:rsid w:val="00E26E5A"/>
    <w:rsid w:val="00E304B7"/>
    <w:rsid w:val="00E37334"/>
    <w:rsid w:val="00E4181A"/>
    <w:rsid w:val="00E4661A"/>
    <w:rsid w:val="00E54E2B"/>
    <w:rsid w:val="00E63A71"/>
    <w:rsid w:val="00E66DC2"/>
    <w:rsid w:val="00E675DF"/>
    <w:rsid w:val="00E74858"/>
    <w:rsid w:val="00E8427E"/>
    <w:rsid w:val="00E8550B"/>
    <w:rsid w:val="00E90F88"/>
    <w:rsid w:val="00E95E04"/>
    <w:rsid w:val="00EA00A1"/>
    <w:rsid w:val="00EC0778"/>
    <w:rsid w:val="00EC1CD6"/>
    <w:rsid w:val="00EE57D2"/>
    <w:rsid w:val="00EF6402"/>
    <w:rsid w:val="00F01AF0"/>
    <w:rsid w:val="00F04F14"/>
    <w:rsid w:val="00F11436"/>
    <w:rsid w:val="00F13C89"/>
    <w:rsid w:val="00F2169E"/>
    <w:rsid w:val="00F21D57"/>
    <w:rsid w:val="00F223EB"/>
    <w:rsid w:val="00F27203"/>
    <w:rsid w:val="00F34766"/>
    <w:rsid w:val="00F34770"/>
    <w:rsid w:val="00F36B80"/>
    <w:rsid w:val="00F37E7F"/>
    <w:rsid w:val="00F47715"/>
    <w:rsid w:val="00F554E2"/>
    <w:rsid w:val="00F6405F"/>
    <w:rsid w:val="00F64B5B"/>
    <w:rsid w:val="00F80B42"/>
    <w:rsid w:val="00F82678"/>
    <w:rsid w:val="00F90DFD"/>
    <w:rsid w:val="00F9132C"/>
    <w:rsid w:val="00F966C2"/>
    <w:rsid w:val="00F974E7"/>
    <w:rsid w:val="00FB04BE"/>
    <w:rsid w:val="00FB51A0"/>
    <w:rsid w:val="00FC6FB8"/>
    <w:rsid w:val="00FD6E9C"/>
    <w:rsid w:val="00FE0695"/>
    <w:rsid w:val="00FF01AC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13C89"/>
    <w:rPr>
      <w:sz w:val="18"/>
    </w:rPr>
  </w:style>
  <w:style w:type="character" w:customStyle="1" w:styleId="Char0">
    <w:name w:val="页眉 Char"/>
    <w:basedOn w:val="a0"/>
    <w:link w:val="a4"/>
    <w:rsid w:val="00F13C89"/>
    <w:rPr>
      <w:sz w:val="18"/>
    </w:rPr>
  </w:style>
  <w:style w:type="paragraph" w:styleId="a4">
    <w:name w:val="header"/>
    <w:basedOn w:val="a"/>
    <w:link w:val="Char0"/>
    <w:rsid w:val="00F13C8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F13C89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F13C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F13C8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D5CF9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8717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171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33BA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BA33BA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BA33BA"/>
    <w:rPr>
      <w:rFonts w:ascii="Calibri" w:eastAsia="宋体" w:hAnsi="Calibri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A33BA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BA33BA"/>
    <w:rPr>
      <w:rFonts w:ascii="Calibri" w:eastAsia="宋体" w:hAnsi="Calibri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A1A8-D593-4238-B5B8-E181946A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52902169（庄丽）</cp:lastModifiedBy>
  <cp:revision>10</cp:revision>
  <cp:lastPrinted>2025-04-10T03:14:00Z</cp:lastPrinted>
  <dcterms:created xsi:type="dcterms:W3CDTF">2025-04-10T02:24:00Z</dcterms:created>
  <dcterms:modified xsi:type="dcterms:W3CDTF">2025-04-16T02:11:00Z</dcterms:modified>
</cp:coreProperties>
</file>